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3BEDD" w14:textId="77777777" w:rsidR="00644CFB" w:rsidRDefault="00644CFB" w:rsidP="00CD207A">
      <w:pPr>
        <w:rPr>
          <w:color w:val="4472C4" w:themeColor="accent1"/>
          <w:sz w:val="48"/>
          <w:szCs w:val="48"/>
          <w:lang w:val="en-US"/>
        </w:rPr>
      </w:pPr>
    </w:p>
    <w:p w14:paraId="2679B4A1" w14:textId="77777777" w:rsidR="00644CFB" w:rsidRDefault="00644CFB" w:rsidP="00CD207A">
      <w:pPr>
        <w:rPr>
          <w:color w:val="4472C4" w:themeColor="accent1"/>
          <w:sz w:val="48"/>
          <w:szCs w:val="48"/>
          <w:lang w:val="en-US"/>
        </w:rPr>
      </w:pPr>
    </w:p>
    <w:p w14:paraId="5348B32A" w14:textId="77777777" w:rsidR="00644CFB" w:rsidRDefault="00644CFB" w:rsidP="00CD207A">
      <w:pPr>
        <w:rPr>
          <w:color w:val="4472C4" w:themeColor="accent1"/>
          <w:sz w:val="48"/>
          <w:szCs w:val="48"/>
          <w:lang w:val="en-US"/>
        </w:rPr>
      </w:pPr>
    </w:p>
    <w:p w14:paraId="696D6255" w14:textId="77777777" w:rsidR="00644CFB" w:rsidRDefault="00644CFB" w:rsidP="00CD207A">
      <w:pPr>
        <w:rPr>
          <w:color w:val="4472C4" w:themeColor="accent1"/>
          <w:sz w:val="48"/>
          <w:szCs w:val="48"/>
          <w:lang w:val="en-US"/>
        </w:rPr>
      </w:pPr>
    </w:p>
    <w:p w14:paraId="6A496298" w14:textId="77777777" w:rsidR="00644CFB" w:rsidRDefault="00644CFB" w:rsidP="00CD207A">
      <w:pPr>
        <w:rPr>
          <w:color w:val="4472C4" w:themeColor="accent1"/>
          <w:sz w:val="48"/>
          <w:szCs w:val="48"/>
          <w:lang w:val="en-US"/>
        </w:rPr>
      </w:pPr>
    </w:p>
    <w:p w14:paraId="3D4BFCC7" w14:textId="77777777" w:rsidR="00644CFB" w:rsidRDefault="00644CFB" w:rsidP="00CD207A">
      <w:pPr>
        <w:rPr>
          <w:color w:val="4472C4" w:themeColor="accent1"/>
          <w:sz w:val="48"/>
          <w:szCs w:val="48"/>
          <w:lang w:val="en-US"/>
        </w:rPr>
      </w:pPr>
    </w:p>
    <w:p w14:paraId="1B14A57D" w14:textId="5162A42D" w:rsidR="00644CFB" w:rsidRPr="00B233D5" w:rsidRDefault="00CD207A" w:rsidP="00644CFB">
      <w:pPr>
        <w:jc w:val="center"/>
        <w:rPr>
          <w:color w:val="4472C4" w:themeColor="accent1"/>
          <w:sz w:val="72"/>
          <w:szCs w:val="72"/>
          <w:lang w:val="en-US"/>
        </w:rPr>
      </w:pPr>
      <w:r w:rsidRPr="00B233D5">
        <w:rPr>
          <w:color w:val="4472C4" w:themeColor="accent1"/>
          <w:sz w:val="72"/>
          <w:szCs w:val="72"/>
          <w:lang w:val="en-US"/>
        </w:rPr>
        <w:t>Vattenfall Network</w:t>
      </w:r>
      <w:r w:rsidR="001D7BE7">
        <w:rPr>
          <w:color w:val="4472C4" w:themeColor="accent1"/>
          <w:sz w:val="72"/>
          <w:szCs w:val="72"/>
          <w:lang w:val="en-US"/>
        </w:rPr>
        <w:t>s</w:t>
      </w:r>
      <w:r w:rsidRPr="00B233D5">
        <w:rPr>
          <w:color w:val="4472C4" w:themeColor="accent1"/>
          <w:sz w:val="72"/>
          <w:szCs w:val="72"/>
          <w:lang w:val="en-US"/>
        </w:rPr>
        <w:t xml:space="preserve"> </w:t>
      </w:r>
      <w:r w:rsidR="00644CFB" w:rsidRPr="00B233D5">
        <w:rPr>
          <w:color w:val="4472C4" w:themeColor="accent1"/>
          <w:sz w:val="72"/>
          <w:szCs w:val="72"/>
          <w:lang w:val="en-US"/>
        </w:rPr>
        <w:t>Limite</w:t>
      </w:r>
      <w:r w:rsidRPr="00B233D5">
        <w:rPr>
          <w:color w:val="4472C4" w:themeColor="accent1"/>
          <w:sz w:val="72"/>
          <w:szCs w:val="72"/>
          <w:lang w:val="en-US"/>
        </w:rPr>
        <w:t>d</w:t>
      </w:r>
    </w:p>
    <w:p w14:paraId="4C8A370E" w14:textId="77777777" w:rsidR="00644CFB" w:rsidRDefault="00644CFB" w:rsidP="00644CFB">
      <w:pPr>
        <w:jc w:val="center"/>
        <w:rPr>
          <w:color w:val="4472C4" w:themeColor="accent1"/>
          <w:sz w:val="48"/>
          <w:szCs w:val="48"/>
          <w:lang w:val="en-US"/>
        </w:rPr>
      </w:pPr>
    </w:p>
    <w:p w14:paraId="3C863786" w14:textId="34E23D35" w:rsidR="00644CFB" w:rsidRPr="00644CFB" w:rsidRDefault="00136F3C" w:rsidP="00644CFB">
      <w:pPr>
        <w:jc w:val="center"/>
        <w:rPr>
          <w:i/>
          <w:iCs/>
          <w:color w:val="4472C4" w:themeColor="accent1"/>
          <w:sz w:val="48"/>
          <w:szCs w:val="48"/>
          <w:u w:val="single"/>
          <w:lang w:val="en-US"/>
        </w:rPr>
      </w:pPr>
      <w:r>
        <w:rPr>
          <w:i/>
          <w:iCs/>
          <w:color w:val="4472C4" w:themeColor="accent1"/>
          <w:sz w:val="48"/>
          <w:szCs w:val="48"/>
          <w:u w:val="single"/>
          <w:lang w:val="en-US"/>
        </w:rPr>
        <w:t>-the</w:t>
      </w:r>
      <w:r w:rsidRPr="00644CFB">
        <w:rPr>
          <w:i/>
          <w:iCs/>
          <w:color w:val="4472C4" w:themeColor="accent1"/>
          <w:sz w:val="48"/>
          <w:szCs w:val="48"/>
          <w:u w:val="single"/>
          <w:lang w:val="en-US"/>
        </w:rPr>
        <w:t xml:space="preserve"> </w:t>
      </w:r>
      <w:r>
        <w:rPr>
          <w:i/>
          <w:iCs/>
          <w:color w:val="4472C4" w:themeColor="accent1"/>
          <w:sz w:val="48"/>
          <w:szCs w:val="48"/>
          <w:u w:val="single"/>
          <w:lang w:val="en-US"/>
        </w:rPr>
        <w:t>C</w:t>
      </w:r>
      <w:r w:rsidR="00644CFB" w:rsidRPr="00644CFB">
        <w:rPr>
          <w:i/>
          <w:iCs/>
          <w:color w:val="4472C4" w:themeColor="accent1"/>
          <w:sz w:val="48"/>
          <w:szCs w:val="48"/>
          <w:u w:val="single"/>
          <w:lang w:val="en-US"/>
        </w:rPr>
        <w:t>ompliance</w:t>
      </w:r>
      <w:r w:rsidR="00CD207A" w:rsidRPr="00644CFB">
        <w:rPr>
          <w:i/>
          <w:iCs/>
          <w:color w:val="4472C4" w:themeColor="accent1"/>
          <w:sz w:val="48"/>
          <w:szCs w:val="48"/>
          <w:u w:val="single"/>
          <w:lang w:val="en-US"/>
        </w:rPr>
        <w:t xml:space="preserve"> </w:t>
      </w:r>
      <w:r>
        <w:rPr>
          <w:i/>
          <w:iCs/>
          <w:color w:val="4472C4" w:themeColor="accent1"/>
          <w:sz w:val="48"/>
          <w:szCs w:val="48"/>
          <w:u w:val="single"/>
          <w:lang w:val="en-US"/>
        </w:rPr>
        <w:t>R</w:t>
      </w:r>
      <w:r w:rsidR="00CD207A" w:rsidRPr="00644CFB">
        <w:rPr>
          <w:i/>
          <w:iCs/>
          <w:color w:val="4472C4" w:themeColor="accent1"/>
          <w:sz w:val="48"/>
          <w:szCs w:val="48"/>
          <w:u w:val="single"/>
          <w:lang w:val="en-US"/>
        </w:rPr>
        <w:t xml:space="preserve">eport </w:t>
      </w:r>
      <w:r w:rsidR="00644CFB" w:rsidRPr="00644CFB">
        <w:rPr>
          <w:i/>
          <w:iCs/>
          <w:color w:val="4472C4" w:themeColor="accent1"/>
          <w:sz w:val="48"/>
          <w:szCs w:val="48"/>
          <w:u w:val="single"/>
          <w:lang w:val="en-US"/>
        </w:rPr>
        <w:t>2020/21</w:t>
      </w:r>
    </w:p>
    <w:p w14:paraId="38ACE03D" w14:textId="1C584F24" w:rsidR="00CD207A" w:rsidRDefault="00CD207A" w:rsidP="00CD207A">
      <w:pPr>
        <w:rPr>
          <w:lang w:val="en-US"/>
        </w:rPr>
      </w:pPr>
    </w:p>
    <w:p w14:paraId="02E0DD77" w14:textId="079CD95A" w:rsidR="00644CFB" w:rsidRDefault="00644CFB" w:rsidP="00CD207A">
      <w:pPr>
        <w:rPr>
          <w:lang w:val="en-US"/>
        </w:rPr>
      </w:pPr>
    </w:p>
    <w:p w14:paraId="274B113D" w14:textId="05E11CD5" w:rsidR="00644CFB" w:rsidRDefault="00644CFB" w:rsidP="00CD207A">
      <w:pPr>
        <w:rPr>
          <w:lang w:val="en-US"/>
        </w:rPr>
      </w:pPr>
    </w:p>
    <w:p w14:paraId="281BCD24" w14:textId="4D99B149" w:rsidR="00644CFB" w:rsidRDefault="00644CFB" w:rsidP="00CD207A">
      <w:pPr>
        <w:rPr>
          <w:lang w:val="en-US"/>
        </w:rPr>
      </w:pPr>
    </w:p>
    <w:p w14:paraId="1C331F7E" w14:textId="704BD806" w:rsidR="00644CFB" w:rsidRDefault="00644CFB" w:rsidP="00CD207A">
      <w:pPr>
        <w:rPr>
          <w:lang w:val="en-US"/>
        </w:rPr>
      </w:pPr>
    </w:p>
    <w:p w14:paraId="28AB4150" w14:textId="4CF55987" w:rsidR="00644CFB" w:rsidRDefault="00644CFB" w:rsidP="00CD207A">
      <w:pPr>
        <w:rPr>
          <w:lang w:val="en-US"/>
        </w:rPr>
      </w:pPr>
    </w:p>
    <w:p w14:paraId="7B78641C" w14:textId="54A57EBB" w:rsidR="00644CFB" w:rsidRDefault="00644CFB" w:rsidP="00CD207A">
      <w:pPr>
        <w:rPr>
          <w:lang w:val="en-US"/>
        </w:rPr>
      </w:pPr>
    </w:p>
    <w:p w14:paraId="6BFBAFD0" w14:textId="31949D46" w:rsidR="00644CFB" w:rsidRDefault="00644CFB" w:rsidP="00CD207A">
      <w:pPr>
        <w:rPr>
          <w:lang w:val="en-US"/>
        </w:rPr>
      </w:pPr>
    </w:p>
    <w:p w14:paraId="2D6250AF" w14:textId="2FBE23A4" w:rsidR="00644CFB" w:rsidRDefault="00644CFB" w:rsidP="00CD207A">
      <w:pPr>
        <w:rPr>
          <w:lang w:val="en-US"/>
        </w:rPr>
      </w:pPr>
    </w:p>
    <w:p w14:paraId="2C6A0ACB" w14:textId="7B2CDAC5" w:rsidR="00644CFB" w:rsidRDefault="00644CFB" w:rsidP="00CD207A">
      <w:pPr>
        <w:rPr>
          <w:lang w:val="en-US"/>
        </w:rPr>
      </w:pPr>
    </w:p>
    <w:p w14:paraId="02D1AD48" w14:textId="40F1646B" w:rsidR="00644CFB" w:rsidRDefault="00644CFB" w:rsidP="00CD207A">
      <w:pPr>
        <w:rPr>
          <w:lang w:val="en-US"/>
        </w:rPr>
      </w:pPr>
    </w:p>
    <w:p w14:paraId="07A63EBC" w14:textId="0FC15EF5" w:rsidR="00644CFB" w:rsidRDefault="00644CFB" w:rsidP="00CD207A">
      <w:pPr>
        <w:rPr>
          <w:lang w:val="en-US"/>
        </w:rPr>
      </w:pPr>
    </w:p>
    <w:p w14:paraId="08649A60" w14:textId="702FD7CC" w:rsidR="00644CFB" w:rsidRDefault="00644CFB" w:rsidP="00CD207A">
      <w:pPr>
        <w:rPr>
          <w:lang w:val="en-US"/>
        </w:rPr>
      </w:pPr>
    </w:p>
    <w:p w14:paraId="3DA328A5" w14:textId="375B2659" w:rsidR="00644CFB" w:rsidRDefault="00644CFB" w:rsidP="00CD207A">
      <w:pPr>
        <w:rPr>
          <w:lang w:val="en-US"/>
        </w:rPr>
      </w:pPr>
    </w:p>
    <w:p w14:paraId="3EDAE718" w14:textId="6EE0577C" w:rsidR="00644CFB" w:rsidRDefault="00644CFB" w:rsidP="00CD207A">
      <w:pPr>
        <w:rPr>
          <w:lang w:val="en-US"/>
        </w:rPr>
      </w:pPr>
    </w:p>
    <w:p w14:paraId="4C656D7F" w14:textId="67E0C548" w:rsidR="00CD207A" w:rsidRPr="00F67A93" w:rsidRDefault="00107BAB" w:rsidP="00107BAB">
      <w:pPr>
        <w:rPr>
          <w:b/>
          <w:bCs/>
          <w:sz w:val="32"/>
          <w:szCs w:val="32"/>
          <w:lang w:val="en-US"/>
        </w:rPr>
      </w:pPr>
      <w:r w:rsidRPr="00F67A93">
        <w:rPr>
          <w:b/>
          <w:bCs/>
          <w:sz w:val="32"/>
          <w:szCs w:val="32"/>
          <w:lang w:val="en-US"/>
        </w:rPr>
        <w:t>1. Introduction</w:t>
      </w:r>
    </w:p>
    <w:p w14:paraId="63F4BBB6" w14:textId="44FD626E" w:rsidR="00CD207A" w:rsidRPr="008F02A3" w:rsidRDefault="00107BAB" w:rsidP="003500B2">
      <w:pPr>
        <w:spacing w:line="360" w:lineRule="auto"/>
        <w:rPr>
          <w:lang w:val="en-US"/>
        </w:rPr>
      </w:pPr>
      <w:r w:rsidRPr="00107BAB">
        <w:rPr>
          <w:lang w:val="en-US"/>
        </w:rPr>
        <w:t xml:space="preserve">This report is for the year to 31 </w:t>
      </w:r>
      <w:r w:rsidR="00BD19A9">
        <w:rPr>
          <w:lang w:val="en-US"/>
        </w:rPr>
        <w:t>M</w:t>
      </w:r>
      <w:r w:rsidRPr="00107BAB">
        <w:rPr>
          <w:lang w:val="en-US"/>
        </w:rPr>
        <w:t>arch 2021</w:t>
      </w:r>
      <w:r>
        <w:rPr>
          <w:lang w:val="en-US"/>
        </w:rPr>
        <w:t>, as required by Standard Licen</w:t>
      </w:r>
      <w:r w:rsidR="003353C1">
        <w:rPr>
          <w:lang w:val="en-US"/>
        </w:rPr>
        <w:t>s</w:t>
      </w:r>
      <w:r>
        <w:rPr>
          <w:lang w:val="en-US"/>
        </w:rPr>
        <w:t xml:space="preserve">e Condition </w:t>
      </w:r>
      <w:r w:rsidR="00261215">
        <w:rPr>
          <w:lang w:val="en-US"/>
        </w:rPr>
        <w:t>31C paragraphs 7 to 10</w:t>
      </w:r>
      <w:r w:rsidR="003353C1">
        <w:rPr>
          <w:lang w:val="en-US"/>
        </w:rPr>
        <w:t xml:space="preserve"> of the </w:t>
      </w:r>
      <w:r w:rsidR="00BC7970">
        <w:rPr>
          <w:lang w:val="en-US"/>
        </w:rPr>
        <w:t>E</w:t>
      </w:r>
      <w:r w:rsidR="003353C1">
        <w:rPr>
          <w:lang w:val="en-US"/>
        </w:rPr>
        <w:t xml:space="preserve">lectricity </w:t>
      </w:r>
      <w:r w:rsidR="00BC7970">
        <w:rPr>
          <w:lang w:val="en-US"/>
        </w:rPr>
        <w:t>D</w:t>
      </w:r>
      <w:r w:rsidR="003353C1">
        <w:rPr>
          <w:lang w:val="en-US"/>
        </w:rPr>
        <w:t xml:space="preserve">istribution </w:t>
      </w:r>
      <w:r w:rsidR="00BC7970">
        <w:rPr>
          <w:lang w:val="en-US"/>
        </w:rPr>
        <w:t>L</w:t>
      </w:r>
      <w:r w:rsidR="003353C1">
        <w:rPr>
          <w:lang w:val="en-US"/>
        </w:rPr>
        <w:t>icense of</w:t>
      </w:r>
      <w:r w:rsidR="008F02A3">
        <w:rPr>
          <w:lang w:val="en-US"/>
        </w:rPr>
        <w:t xml:space="preserve"> </w:t>
      </w:r>
      <w:r w:rsidR="00CD207A" w:rsidRPr="008F02A3">
        <w:rPr>
          <w:lang w:val="en-US"/>
        </w:rPr>
        <w:t xml:space="preserve">Vattenfall </w:t>
      </w:r>
      <w:r w:rsidR="003353C1" w:rsidRPr="008F02A3">
        <w:rPr>
          <w:lang w:val="en-US"/>
        </w:rPr>
        <w:t>Networks Limited (VNL)</w:t>
      </w:r>
      <w:r w:rsidR="008F02A3">
        <w:rPr>
          <w:lang w:val="en-US"/>
        </w:rPr>
        <w:t>.</w:t>
      </w:r>
    </w:p>
    <w:p w14:paraId="573CDD41" w14:textId="20B1F556" w:rsidR="003353C1" w:rsidRPr="008A57A4" w:rsidRDefault="008A57A4" w:rsidP="003500B2">
      <w:pPr>
        <w:spacing w:line="360" w:lineRule="auto"/>
        <w:rPr>
          <w:lang w:val="en-US"/>
        </w:rPr>
      </w:pPr>
      <w:r w:rsidRPr="008A57A4">
        <w:rPr>
          <w:lang w:val="en-US"/>
        </w:rPr>
        <w:t>The report describes VNL’s c</w:t>
      </w:r>
      <w:r>
        <w:rPr>
          <w:lang w:val="en-US"/>
        </w:rPr>
        <w:t xml:space="preserve">ompliance with the Relevant </w:t>
      </w:r>
      <w:r w:rsidR="00253A15">
        <w:rPr>
          <w:lang w:val="en-US"/>
        </w:rPr>
        <w:t>Obligations</w:t>
      </w:r>
      <w:r>
        <w:rPr>
          <w:lang w:val="en-US"/>
        </w:rPr>
        <w:t xml:space="preserve"> as they are according to </w:t>
      </w:r>
      <w:r w:rsidR="00EF495F">
        <w:rPr>
          <w:lang w:val="en-US"/>
        </w:rPr>
        <w:t xml:space="preserve">the license condition </w:t>
      </w:r>
      <w:r w:rsidR="00BC7970">
        <w:rPr>
          <w:lang w:val="en-US"/>
        </w:rPr>
        <w:t>31C paragra</w:t>
      </w:r>
      <w:r w:rsidR="00333CF7">
        <w:rPr>
          <w:lang w:val="en-US"/>
        </w:rPr>
        <w:t xml:space="preserve">ph </w:t>
      </w:r>
      <w:r w:rsidR="00EF495F">
        <w:rPr>
          <w:lang w:val="en-US"/>
        </w:rPr>
        <w:t>12</w:t>
      </w:r>
      <w:r w:rsidR="00333CF7">
        <w:rPr>
          <w:lang w:val="en-US"/>
        </w:rPr>
        <w:t xml:space="preserve"> and how VNL has implemented the practices, procedures, and systems adopted in accordance with the Compliance Statement of VNL.</w:t>
      </w:r>
      <w:r w:rsidR="008F02A3">
        <w:rPr>
          <w:lang w:val="en-US"/>
        </w:rPr>
        <w:t xml:space="preserve"> The report also describes the activities of the Compliance Officer</w:t>
      </w:r>
      <w:r w:rsidR="00333CF7">
        <w:rPr>
          <w:lang w:val="en-US"/>
        </w:rPr>
        <w:t xml:space="preserve"> and findings noted by the Compliance Officer</w:t>
      </w:r>
      <w:r w:rsidR="008F02A3">
        <w:rPr>
          <w:lang w:val="en-US"/>
        </w:rPr>
        <w:t>.</w:t>
      </w:r>
    </w:p>
    <w:p w14:paraId="3ED21F24" w14:textId="7552CA71" w:rsidR="00CD207A" w:rsidRDefault="00CD207A" w:rsidP="003500B2">
      <w:pPr>
        <w:spacing w:line="360" w:lineRule="auto"/>
        <w:rPr>
          <w:lang w:val="en-US"/>
        </w:rPr>
      </w:pPr>
      <w:r w:rsidRPr="008A57A4">
        <w:rPr>
          <w:lang w:val="en-US"/>
        </w:rPr>
        <w:t xml:space="preserve"> </w:t>
      </w:r>
    </w:p>
    <w:p w14:paraId="042D3BAD" w14:textId="1AF1FBA3" w:rsidR="008F02A3" w:rsidRPr="00F67A93" w:rsidRDefault="008F02A3" w:rsidP="00CD207A">
      <w:pPr>
        <w:rPr>
          <w:b/>
          <w:bCs/>
          <w:sz w:val="32"/>
          <w:szCs w:val="32"/>
          <w:lang w:val="en-US"/>
        </w:rPr>
      </w:pPr>
      <w:r w:rsidRPr="00F67A93">
        <w:rPr>
          <w:b/>
          <w:bCs/>
          <w:sz w:val="32"/>
          <w:szCs w:val="32"/>
          <w:lang w:val="en-US"/>
        </w:rPr>
        <w:t>2. Compliance</w:t>
      </w:r>
      <w:r w:rsidR="008B45B3" w:rsidRPr="00F67A93">
        <w:rPr>
          <w:b/>
          <w:bCs/>
          <w:sz w:val="32"/>
          <w:szCs w:val="32"/>
          <w:lang w:val="en-US"/>
        </w:rPr>
        <w:t xml:space="preserve"> Officers review work</w:t>
      </w:r>
      <w:r w:rsidRPr="00F67A93">
        <w:rPr>
          <w:b/>
          <w:bCs/>
          <w:sz w:val="32"/>
          <w:szCs w:val="32"/>
          <w:lang w:val="en-US"/>
        </w:rPr>
        <w:t xml:space="preserve"> with the Relevant </w:t>
      </w:r>
      <w:r w:rsidR="00B00E20" w:rsidRPr="00F67A93">
        <w:rPr>
          <w:b/>
          <w:bCs/>
          <w:sz w:val="32"/>
          <w:szCs w:val="32"/>
          <w:lang w:val="en-US"/>
        </w:rPr>
        <w:t>Obligations</w:t>
      </w:r>
    </w:p>
    <w:p w14:paraId="10C509FB" w14:textId="15AC8FEC" w:rsidR="00DB409A" w:rsidRPr="000B2E3D" w:rsidRDefault="00DB409A" w:rsidP="00CD207A">
      <w:pPr>
        <w:rPr>
          <w:b/>
          <w:bCs/>
          <w:lang w:val="en-US"/>
        </w:rPr>
      </w:pPr>
      <w:r w:rsidRPr="000B2E3D">
        <w:rPr>
          <w:b/>
          <w:bCs/>
          <w:lang w:val="en-US"/>
        </w:rPr>
        <w:t>2.1</w:t>
      </w:r>
      <w:r w:rsidR="00EB1D7B">
        <w:rPr>
          <w:b/>
          <w:bCs/>
          <w:lang w:val="en-US"/>
        </w:rPr>
        <w:t xml:space="preserve"> About the</w:t>
      </w:r>
      <w:r w:rsidRPr="000B2E3D">
        <w:rPr>
          <w:b/>
          <w:bCs/>
          <w:lang w:val="en-US"/>
        </w:rPr>
        <w:t xml:space="preserve"> </w:t>
      </w:r>
      <w:r w:rsidR="00EB1D7B">
        <w:rPr>
          <w:b/>
          <w:bCs/>
          <w:lang w:val="en-US"/>
        </w:rPr>
        <w:t xml:space="preserve">appointed Compliance Officer and his </w:t>
      </w:r>
      <w:r w:rsidRPr="000B2E3D">
        <w:rPr>
          <w:b/>
          <w:bCs/>
          <w:lang w:val="en-US"/>
        </w:rPr>
        <w:t>Review Work</w:t>
      </w:r>
    </w:p>
    <w:p w14:paraId="30D34D19" w14:textId="77777777" w:rsidR="00EB1D7B" w:rsidRDefault="007E1FBA" w:rsidP="003500B2">
      <w:pPr>
        <w:spacing w:line="360" w:lineRule="auto"/>
        <w:rPr>
          <w:lang w:val="en-US"/>
        </w:rPr>
      </w:pPr>
      <w:r w:rsidRPr="007E1FBA">
        <w:rPr>
          <w:lang w:val="en-US"/>
        </w:rPr>
        <w:t xml:space="preserve">The </w:t>
      </w:r>
      <w:r>
        <w:rPr>
          <w:lang w:val="en-US"/>
        </w:rPr>
        <w:t>review</w:t>
      </w:r>
      <w:r w:rsidRPr="007E1FBA">
        <w:rPr>
          <w:lang w:val="en-US"/>
        </w:rPr>
        <w:t xml:space="preserve"> work has been performed by the Compliance Officer, who is independent of the operations of VNL and independent of the management of VNL and reports to the management of the business unit "Network Solutions", which includes VNL.</w:t>
      </w:r>
      <w:r w:rsidR="005D56E4" w:rsidRPr="005D56E4">
        <w:rPr>
          <w:lang w:val="en-US"/>
        </w:rPr>
        <w:t xml:space="preserve"> </w:t>
      </w:r>
    </w:p>
    <w:p w14:paraId="3B01849F" w14:textId="47B5FB6A" w:rsidR="00CD207A" w:rsidRDefault="005D56E4" w:rsidP="003500B2">
      <w:pPr>
        <w:spacing w:line="360" w:lineRule="auto"/>
        <w:rPr>
          <w:lang w:val="en-US"/>
        </w:rPr>
      </w:pPr>
      <w:r>
        <w:rPr>
          <w:lang w:val="en-US"/>
        </w:rPr>
        <w:t xml:space="preserve">During the year 2020/21 a new Compliance officer was assigned. The Compliance Officer has had full and open access to VNL’s staff and documentation to complete the review work and several meetings have been held with members of staff during the year to 31 </w:t>
      </w:r>
      <w:r w:rsidR="00BD19A9">
        <w:rPr>
          <w:lang w:val="en-US"/>
        </w:rPr>
        <w:t>M</w:t>
      </w:r>
      <w:r>
        <w:rPr>
          <w:lang w:val="en-US"/>
        </w:rPr>
        <w:t>arch 2021.</w:t>
      </w:r>
    </w:p>
    <w:p w14:paraId="45D12FAC" w14:textId="6E416B58" w:rsidR="00F61CB9" w:rsidRDefault="00F61CB9" w:rsidP="003500B2">
      <w:pPr>
        <w:spacing w:line="360" w:lineRule="auto"/>
        <w:rPr>
          <w:lang w:val="en-US"/>
        </w:rPr>
      </w:pPr>
      <w:bookmarkStart w:id="0" w:name="_Hlk72400259"/>
      <w:r>
        <w:rPr>
          <w:lang w:val="en-US"/>
        </w:rPr>
        <w:t>VNL has according to the license condition 31C paragraph 5 ensured the Compliance Officer access to premises, systems, information and documentation, and</w:t>
      </w:r>
      <w:r w:rsidR="00D64A85">
        <w:rPr>
          <w:lang w:val="en-US"/>
        </w:rPr>
        <w:t xml:space="preserve"> has</w:t>
      </w:r>
      <w:r>
        <w:rPr>
          <w:lang w:val="en-US"/>
        </w:rPr>
        <w:t xml:space="preserve"> also provided the Compliance Officer with relevant resources required for the fulfilment of the Compliance Officer’s tasks and duties.</w:t>
      </w:r>
      <w:r w:rsidR="009E5580">
        <w:rPr>
          <w:lang w:val="en-US"/>
        </w:rPr>
        <w:t xml:space="preserve"> </w:t>
      </w:r>
      <w:r w:rsidR="009E5580" w:rsidRPr="009E5580">
        <w:rPr>
          <w:lang w:val="en-US"/>
        </w:rPr>
        <w:t xml:space="preserve">Because of the extensive restrictions that follows from the Covid-19 pandemic, </w:t>
      </w:r>
      <w:r w:rsidR="00125356">
        <w:rPr>
          <w:lang w:val="en-US"/>
        </w:rPr>
        <w:t>VNL’s</w:t>
      </w:r>
      <w:r w:rsidR="009E5580" w:rsidRPr="009E5580">
        <w:rPr>
          <w:lang w:val="en-US"/>
        </w:rPr>
        <w:t xml:space="preserve"> office</w:t>
      </w:r>
      <w:r w:rsidR="00125356">
        <w:rPr>
          <w:lang w:val="en-US"/>
        </w:rPr>
        <w:t xml:space="preserve"> has been </w:t>
      </w:r>
      <w:r w:rsidR="00D64A85">
        <w:rPr>
          <w:lang w:val="en-US"/>
        </w:rPr>
        <w:t>closed</w:t>
      </w:r>
      <w:r w:rsidR="00856944">
        <w:rPr>
          <w:lang w:val="en-US"/>
        </w:rPr>
        <w:t xml:space="preserve"> </w:t>
      </w:r>
      <w:r w:rsidR="00856944" w:rsidRPr="00A6146B">
        <w:rPr>
          <w:lang w:val="en-US"/>
        </w:rPr>
        <w:t>and the staff ha</w:t>
      </w:r>
      <w:r w:rsidR="00BD19A9" w:rsidRPr="00A6146B">
        <w:rPr>
          <w:lang w:val="en-US"/>
        </w:rPr>
        <w:t>ve</w:t>
      </w:r>
      <w:r w:rsidR="004339BB" w:rsidRPr="00A6146B">
        <w:rPr>
          <w:lang w:val="en-US"/>
        </w:rPr>
        <w:t xml:space="preserve"> been</w:t>
      </w:r>
      <w:r w:rsidR="00856944" w:rsidRPr="00A6146B">
        <w:rPr>
          <w:lang w:val="en-US"/>
        </w:rPr>
        <w:t xml:space="preserve"> </w:t>
      </w:r>
      <w:r w:rsidR="004339BB" w:rsidRPr="00A6146B">
        <w:rPr>
          <w:lang w:val="en-US"/>
        </w:rPr>
        <w:t>working from home</w:t>
      </w:r>
      <w:r w:rsidR="00856944" w:rsidRPr="00A6146B">
        <w:rPr>
          <w:lang w:val="en-US"/>
        </w:rPr>
        <w:t xml:space="preserve">. </w:t>
      </w:r>
      <w:r w:rsidR="0022739F" w:rsidRPr="00A6146B">
        <w:rPr>
          <w:lang w:val="en-US"/>
        </w:rPr>
        <w:t>Thus</w:t>
      </w:r>
      <w:r w:rsidR="0022739F">
        <w:rPr>
          <w:lang w:val="en-US"/>
        </w:rPr>
        <w:t xml:space="preserve"> the Compliance Officer has not been able to </w:t>
      </w:r>
      <w:r w:rsidR="00D64A85">
        <w:rPr>
          <w:lang w:val="en-US"/>
        </w:rPr>
        <w:t>vi</w:t>
      </w:r>
      <w:r w:rsidR="0022739F">
        <w:rPr>
          <w:lang w:val="en-US"/>
        </w:rPr>
        <w:t>s</w:t>
      </w:r>
      <w:r w:rsidR="00D64A85">
        <w:rPr>
          <w:lang w:val="en-US"/>
        </w:rPr>
        <w:t>it</w:t>
      </w:r>
      <w:r w:rsidR="0022739F">
        <w:rPr>
          <w:lang w:val="en-US"/>
        </w:rPr>
        <w:t xml:space="preserve"> the office.</w:t>
      </w:r>
    </w:p>
    <w:bookmarkEnd w:id="0"/>
    <w:p w14:paraId="578010AF" w14:textId="7EEE03D4" w:rsidR="00136F3C" w:rsidRDefault="00136F3C" w:rsidP="003500B2">
      <w:pPr>
        <w:spacing w:line="360" w:lineRule="auto"/>
        <w:rPr>
          <w:lang w:val="en-US"/>
        </w:rPr>
      </w:pPr>
      <w:r>
        <w:rPr>
          <w:lang w:val="en-US"/>
        </w:rPr>
        <w:t xml:space="preserve">The Review work clearly </w:t>
      </w:r>
      <w:r w:rsidR="0044607A">
        <w:rPr>
          <w:lang w:val="en-US"/>
        </w:rPr>
        <w:t>demonstrates</w:t>
      </w:r>
      <w:r>
        <w:rPr>
          <w:lang w:val="en-US"/>
        </w:rPr>
        <w:t xml:space="preserve"> that VNL are compliant with the Relevant Obligations. </w:t>
      </w:r>
    </w:p>
    <w:p w14:paraId="34165734" w14:textId="77777777" w:rsidR="00D64A85" w:rsidRDefault="00D64A85" w:rsidP="00CD207A">
      <w:pPr>
        <w:rPr>
          <w:b/>
          <w:bCs/>
          <w:lang w:val="en-US"/>
        </w:rPr>
      </w:pPr>
    </w:p>
    <w:p w14:paraId="4FBA0F9D" w14:textId="77777777" w:rsidR="00D64A85" w:rsidRDefault="00D64A85" w:rsidP="00CD207A">
      <w:pPr>
        <w:rPr>
          <w:b/>
          <w:bCs/>
          <w:lang w:val="en-US"/>
        </w:rPr>
      </w:pPr>
    </w:p>
    <w:p w14:paraId="03FC337E" w14:textId="77777777" w:rsidR="00D64A85" w:rsidRDefault="00D64A85" w:rsidP="00CD207A">
      <w:pPr>
        <w:rPr>
          <w:b/>
          <w:bCs/>
          <w:lang w:val="en-US"/>
        </w:rPr>
      </w:pPr>
    </w:p>
    <w:p w14:paraId="045E802D" w14:textId="77777777" w:rsidR="00D64A85" w:rsidRDefault="00D64A85" w:rsidP="00CD207A">
      <w:pPr>
        <w:rPr>
          <w:b/>
          <w:bCs/>
          <w:lang w:val="en-US"/>
        </w:rPr>
      </w:pPr>
    </w:p>
    <w:p w14:paraId="08A36715" w14:textId="77777777" w:rsidR="00D64A85" w:rsidRDefault="00D64A85" w:rsidP="00CD207A">
      <w:pPr>
        <w:rPr>
          <w:b/>
          <w:bCs/>
          <w:lang w:val="en-US"/>
        </w:rPr>
      </w:pPr>
    </w:p>
    <w:p w14:paraId="2F7A6ECD" w14:textId="77777777" w:rsidR="00DE1FA0" w:rsidRDefault="00DE1FA0" w:rsidP="00CD207A">
      <w:pPr>
        <w:rPr>
          <w:b/>
          <w:bCs/>
          <w:lang w:val="en-US"/>
        </w:rPr>
      </w:pPr>
    </w:p>
    <w:p w14:paraId="62E8B695" w14:textId="76AB94DA" w:rsidR="005D56E4" w:rsidRDefault="00D64A85" w:rsidP="00CD207A">
      <w:pPr>
        <w:rPr>
          <w:b/>
          <w:bCs/>
          <w:lang w:val="en-US"/>
        </w:rPr>
      </w:pPr>
      <w:r>
        <w:rPr>
          <w:b/>
          <w:bCs/>
          <w:lang w:val="en-US"/>
        </w:rPr>
        <w:lastRenderedPageBreak/>
        <w:t xml:space="preserve">2.2 </w:t>
      </w:r>
      <w:r w:rsidR="00373086">
        <w:rPr>
          <w:b/>
          <w:bCs/>
          <w:lang w:val="en-US"/>
        </w:rPr>
        <w:t>Findings</w:t>
      </w:r>
    </w:p>
    <w:p w14:paraId="49EDC374" w14:textId="38FC714A" w:rsidR="007C424E" w:rsidRPr="003822C7" w:rsidRDefault="00D64A85" w:rsidP="00CD207A">
      <w:pPr>
        <w:rPr>
          <w:b/>
          <w:bCs/>
          <w:sz w:val="20"/>
          <w:szCs w:val="20"/>
          <w:lang w:val="en-US"/>
        </w:rPr>
      </w:pPr>
      <w:r w:rsidRPr="00DE1FA0">
        <w:rPr>
          <w:lang w:val="en-US"/>
        </w:rPr>
        <w:t>Branding</w:t>
      </w:r>
    </w:p>
    <w:p w14:paraId="28F41A1F" w14:textId="716C676C" w:rsidR="00D40E21" w:rsidRDefault="00D40E21" w:rsidP="00055A3C">
      <w:pPr>
        <w:spacing w:line="360" w:lineRule="auto"/>
        <w:rPr>
          <w:lang w:val="en-US"/>
        </w:rPr>
      </w:pPr>
      <w:r>
        <w:rPr>
          <w:lang w:val="en-US"/>
        </w:rPr>
        <w:t xml:space="preserve">There was </w:t>
      </w:r>
      <w:r w:rsidR="00BD19A9">
        <w:rPr>
          <w:lang w:val="en-US"/>
        </w:rPr>
        <w:t>some</w:t>
      </w:r>
      <w:r w:rsidR="003822C7" w:rsidRPr="000B2E3D">
        <w:rPr>
          <w:lang w:val="en-US"/>
        </w:rPr>
        <w:t xml:space="preserve"> confus</w:t>
      </w:r>
      <w:r>
        <w:rPr>
          <w:lang w:val="en-US"/>
        </w:rPr>
        <w:t>ion</w:t>
      </w:r>
      <w:r w:rsidR="003822C7" w:rsidRPr="000B2E3D">
        <w:rPr>
          <w:lang w:val="en-US"/>
        </w:rPr>
        <w:t xml:space="preserve"> </w:t>
      </w:r>
      <w:r>
        <w:rPr>
          <w:lang w:val="en-US"/>
        </w:rPr>
        <w:t xml:space="preserve">when a </w:t>
      </w:r>
      <w:r w:rsidR="004339BB">
        <w:rPr>
          <w:lang w:val="en-US"/>
        </w:rPr>
        <w:t xml:space="preserve">metering </w:t>
      </w:r>
      <w:r w:rsidR="00BD19A9">
        <w:rPr>
          <w:lang w:val="en-US"/>
        </w:rPr>
        <w:t>operator contacted VNL</w:t>
      </w:r>
      <w:r>
        <w:rPr>
          <w:lang w:val="en-US"/>
        </w:rPr>
        <w:t xml:space="preserve"> to initiate a change of agent process</w:t>
      </w:r>
      <w:r w:rsidR="003822C7" w:rsidRPr="000B2E3D">
        <w:rPr>
          <w:lang w:val="en-US"/>
        </w:rPr>
        <w:t>.</w:t>
      </w:r>
      <w:r>
        <w:rPr>
          <w:lang w:val="en-US"/>
        </w:rPr>
        <w:t xml:space="preserve"> </w:t>
      </w:r>
      <w:r w:rsidR="00BD19A9">
        <w:rPr>
          <w:lang w:val="en-US"/>
        </w:rPr>
        <w:t xml:space="preserve">VNL responded that they are not a supplier and it transpired that the metering agent was looking to contact Vattenfall Energy Trading. </w:t>
      </w:r>
      <w:r w:rsidR="00C81D69">
        <w:rPr>
          <w:lang w:val="en-US"/>
        </w:rPr>
        <w:t xml:space="preserve">We believe that this confusion was due to the Market Participant ID (MPID) for VNL being “VATT” whereas the MPID for Vattenfall Energy Trading is “VETS”. VNL dealt with the query appropriately and was able to provide contact details for VETS.  </w:t>
      </w:r>
    </w:p>
    <w:p w14:paraId="054CA0E8" w14:textId="66C89C62" w:rsidR="003822C7" w:rsidRDefault="003822C7" w:rsidP="00055A3C">
      <w:pPr>
        <w:spacing w:line="360" w:lineRule="auto"/>
        <w:rPr>
          <w:lang w:val="en-US"/>
        </w:rPr>
      </w:pPr>
      <w:r w:rsidRPr="000B2E3D">
        <w:rPr>
          <w:lang w:val="en-US"/>
        </w:rPr>
        <w:t>The circumstances</w:t>
      </w:r>
      <w:r w:rsidR="00D40E21">
        <w:rPr>
          <w:lang w:val="en-US"/>
        </w:rPr>
        <w:t xml:space="preserve"> in this case</w:t>
      </w:r>
      <w:r w:rsidRPr="000B2E3D">
        <w:rPr>
          <w:lang w:val="en-US"/>
        </w:rPr>
        <w:t xml:space="preserve"> gave no reason to believe that it would be worth consider</w:t>
      </w:r>
      <w:r>
        <w:rPr>
          <w:lang w:val="en-US"/>
        </w:rPr>
        <w:t>ing</w:t>
      </w:r>
      <w:r w:rsidRPr="000B2E3D">
        <w:rPr>
          <w:lang w:val="en-US"/>
        </w:rPr>
        <w:t xml:space="preserve"> any changes of VNL's brand.</w:t>
      </w:r>
      <w:r w:rsidR="00C81D69">
        <w:rPr>
          <w:lang w:val="en-US"/>
        </w:rPr>
        <w:t xml:space="preserve">  The MPID, which defines an organization that participates in the GB electricity market, is not set by Vattenfall.  </w:t>
      </w:r>
    </w:p>
    <w:p w14:paraId="345E7BAC" w14:textId="5F164EF3" w:rsidR="00055A3C" w:rsidRDefault="00055A3C" w:rsidP="00055A3C">
      <w:pPr>
        <w:spacing w:line="360" w:lineRule="auto"/>
        <w:rPr>
          <w:lang w:val="en-US"/>
        </w:rPr>
      </w:pPr>
      <w:r w:rsidRPr="00055A3C">
        <w:rPr>
          <w:lang w:val="en-US"/>
        </w:rPr>
        <w:t xml:space="preserve">VNL uses the </w:t>
      </w:r>
      <w:r w:rsidR="008F3759">
        <w:rPr>
          <w:lang w:val="en-US"/>
        </w:rPr>
        <w:t>logo</w:t>
      </w:r>
      <w:r w:rsidRPr="00055A3C">
        <w:rPr>
          <w:lang w:val="en-US"/>
        </w:rPr>
        <w:t xml:space="preserve"> that the Vattenfall </w:t>
      </w:r>
      <w:r w:rsidR="00FC26D3">
        <w:rPr>
          <w:lang w:val="en-US"/>
        </w:rPr>
        <w:t>G</w:t>
      </w:r>
      <w:r w:rsidRPr="00055A3C">
        <w:rPr>
          <w:lang w:val="en-US"/>
        </w:rPr>
        <w:t>roup has developed</w:t>
      </w:r>
      <w:r w:rsidR="00FC26D3">
        <w:rPr>
          <w:lang w:val="en-US"/>
        </w:rPr>
        <w:t xml:space="preserve"> and which is common for the whole Group</w:t>
      </w:r>
      <w:r w:rsidRPr="00055A3C">
        <w:rPr>
          <w:lang w:val="en-US"/>
        </w:rPr>
        <w:t xml:space="preserve">. </w:t>
      </w:r>
      <w:r w:rsidR="00870035" w:rsidRPr="00055A3C">
        <w:rPr>
          <w:lang w:val="en-US"/>
        </w:rPr>
        <w:t xml:space="preserve">However, VNL's name is unique and </w:t>
      </w:r>
      <w:r w:rsidR="00FC2F5C">
        <w:rPr>
          <w:lang w:val="en-US"/>
        </w:rPr>
        <w:t xml:space="preserve"> contains</w:t>
      </w:r>
      <w:r w:rsidR="00870035" w:rsidRPr="00055A3C">
        <w:rPr>
          <w:lang w:val="en-US"/>
        </w:rPr>
        <w:t xml:space="preserve"> the </w:t>
      </w:r>
      <w:r w:rsidR="00FC2F5C">
        <w:rPr>
          <w:lang w:val="en-US"/>
        </w:rPr>
        <w:t>abbreviation IDNO</w:t>
      </w:r>
      <w:r w:rsidR="00870035" w:rsidRPr="00055A3C">
        <w:rPr>
          <w:lang w:val="en-US"/>
        </w:rPr>
        <w:t xml:space="preserve"> to clarify its business activities in marketing as well as in the ongoing dialogues with the company's customers and in any other communication activities.</w:t>
      </w:r>
      <w:r w:rsidR="00870035">
        <w:rPr>
          <w:lang w:val="en-US"/>
        </w:rPr>
        <w:t xml:space="preserve"> </w:t>
      </w:r>
      <w:r w:rsidR="008F3759" w:rsidRPr="00DE1FA0">
        <w:rPr>
          <w:lang w:val="en-US"/>
        </w:rPr>
        <w:t>In October 2020</w:t>
      </w:r>
      <w:r w:rsidR="00E0061D" w:rsidRPr="00DE1FA0">
        <w:rPr>
          <w:lang w:val="en-US"/>
        </w:rPr>
        <w:t xml:space="preserve"> VNL asked OFGEM if that was accepted. OFGEM gave VNL </w:t>
      </w:r>
      <w:r w:rsidR="00C81D69">
        <w:rPr>
          <w:lang w:val="en-US"/>
        </w:rPr>
        <w:t xml:space="preserve">positive </w:t>
      </w:r>
      <w:r w:rsidR="008F3759" w:rsidRPr="00DE1FA0">
        <w:rPr>
          <w:lang w:val="en-US"/>
        </w:rPr>
        <w:t>clarification on that</w:t>
      </w:r>
      <w:r w:rsidR="00870035" w:rsidRPr="00DE1FA0">
        <w:rPr>
          <w:lang w:val="en-US"/>
        </w:rPr>
        <w:t xml:space="preserve"> since VNL’s brand name still is fully independent from the branding used by a relevant license holder</w:t>
      </w:r>
      <w:r w:rsidR="00870035" w:rsidRPr="001D7BE7">
        <w:rPr>
          <w:lang w:val="en-US"/>
        </w:rPr>
        <w:t>.</w:t>
      </w:r>
      <w:r w:rsidR="00E0061D">
        <w:rPr>
          <w:lang w:val="en-US"/>
        </w:rPr>
        <w:t xml:space="preserve"> </w:t>
      </w:r>
    </w:p>
    <w:p w14:paraId="120075D4" w14:textId="7796E42D" w:rsidR="00055A3C" w:rsidRDefault="00055A3C" w:rsidP="00055A3C">
      <w:pPr>
        <w:spacing w:line="360" w:lineRule="auto"/>
        <w:rPr>
          <w:lang w:val="en-US"/>
        </w:rPr>
      </w:pPr>
      <w:r w:rsidRPr="00055A3C">
        <w:rPr>
          <w:lang w:val="en-US"/>
        </w:rPr>
        <w:t xml:space="preserve">By using the </w:t>
      </w:r>
      <w:r w:rsidR="00AE4B99">
        <w:rPr>
          <w:lang w:val="en-US"/>
        </w:rPr>
        <w:t>abbreviation IDNO</w:t>
      </w:r>
      <w:r w:rsidRPr="00055A3C">
        <w:rPr>
          <w:lang w:val="en-US"/>
        </w:rPr>
        <w:t xml:space="preserve"> in its name VNL ensures that the brand </w:t>
      </w:r>
      <w:r w:rsidR="00870035">
        <w:rPr>
          <w:lang w:val="en-US"/>
        </w:rPr>
        <w:t>used by VNL is fully compliant with the Relevant Obligations</w:t>
      </w:r>
      <w:r w:rsidRPr="00055A3C">
        <w:rPr>
          <w:lang w:val="en-US"/>
        </w:rPr>
        <w:t>.</w:t>
      </w:r>
    </w:p>
    <w:p w14:paraId="430448A6" w14:textId="77777777" w:rsidR="003822C7" w:rsidRDefault="003822C7" w:rsidP="003822C7">
      <w:pPr>
        <w:rPr>
          <w:b/>
          <w:bCs/>
          <w:lang w:val="en-US"/>
        </w:rPr>
      </w:pPr>
    </w:p>
    <w:p w14:paraId="3AF87BAA" w14:textId="209037CD" w:rsidR="003822C7" w:rsidRPr="00DE1FA0" w:rsidRDefault="003822C7" w:rsidP="003822C7">
      <w:pPr>
        <w:rPr>
          <w:u w:val="single"/>
          <w:lang w:val="en-US"/>
        </w:rPr>
      </w:pPr>
      <w:r w:rsidRPr="00DE1FA0">
        <w:rPr>
          <w:u w:val="single"/>
          <w:lang w:val="en-US"/>
        </w:rPr>
        <w:t>VNL’s managerial and operational independence of any relevant undertaking</w:t>
      </w:r>
    </w:p>
    <w:p w14:paraId="69ACEC44" w14:textId="57B980A6" w:rsidR="003822C7" w:rsidRDefault="003822C7" w:rsidP="003822C7">
      <w:pPr>
        <w:spacing w:line="360" w:lineRule="auto"/>
        <w:rPr>
          <w:lang w:val="en-US"/>
        </w:rPr>
      </w:pPr>
      <w:r w:rsidRPr="00986AC0">
        <w:rPr>
          <w:lang w:val="en-US"/>
        </w:rPr>
        <w:t>VNL is</w:t>
      </w:r>
      <w:r>
        <w:rPr>
          <w:lang w:val="en-US"/>
        </w:rPr>
        <w:t xml:space="preserve"> a</w:t>
      </w:r>
      <w:r w:rsidRPr="00986AC0">
        <w:rPr>
          <w:lang w:val="en-US"/>
        </w:rPr>
        <w:t xml:space="preserve"> wholly owned</w:t>
      </w:r>
      <w:r w:rsidRPr="00AD6986">
        <w:rPr>
          <w:lang w:val="en-US"/>
        </w:rPr>
        <w:t xml:space="preserve"> subsidiary </w:t>
      </w:r>
      <w:r w:rsidR="00C81D69">
        <w:rPr>
          <w:lang w:val="en-US"/>
        </w:rPr>
        <w:t>of</w:t>
      </w:r>
      <w:r>
        <w:rPr>
          <w:lang w:val="en-US"/>
        </w:rPr>
        <w:t xml:space="preserve"> Vattenfall AB. VNL’s business is organized in the Business Area </w:t>
      </w:r>
      <w:r w:rsidRPr="00DA09D2">
        <w:rPr>
          <w:i/>
          <w:iCs/>
          <w:lang w:val="en-US"/>
        </w:rPr>
        <w:t>BA Distribution</w:t>
      </w:r>
      <w:r>
        <w:rPr>
          <w:lang w:val="en-US"/>
        </w:rPr>
        <w:t xml:space="preserve">. </w:t>
      </w:r>
      <w:r w:rsidRPr="00DA09D2">
        <w:rPr>
          <w:i/>
          <w:iCs/>
          <w:lang w:val="en-US"/>
        </w:rPr>
        <w:t>BA Distribution</w:t>
      </w:r>
      <w:r>
        <w:rPr>
          <w:lang w:val="en-US"/>
        </w:rPr>
        <w:t xml:space="preserve"> also contains the Distribution businesses in Sweden and in Germany. The head of </w:t>
      </w:r>
      <w:r w:rsidRPr="00DA09D2">
        <w:rPr>
          <w:i/>
          <w:iCs/>
          <w:lang w:val="en-US"/>
        </w:rPr>
        <w:t>BA Distribution</w:t>
      </w:r>
      <w:r>
        <w:rPr>
          <w:lang w:val="en-US"/>
        </w:rPr>
        <w:t xml:space="preserve"> reports directly to the CEO of Vattenfall AB. Vattenfall AB has no decision rights regarding the daily operations or any assets in any of the legal entities in BA Distribution which ensures that the VNL can maintain the managerial and the operational independence of any </w:t>
      </w:r>
      <w:r w:rsidR="002D6ADF">
        <w:rPr>
          <w:lang w:val="en-US"/>
        </w:rPr>
        <w:t>R</w:t>
      </w:r>
      <w:r>
        <w:rPr>
          <w:lang w:val="en-US"/>
        </w:rPr>
        <w:t xml:space="preserve">elevant </w:t>
      </w:r>
      <w:r w:rsidR="002D6ADF">
        <w:rPr>
          <w:lang w:val="en-US"/>
        </w:rPr>
        <w:t>U</w:t>
      </w:r>
      <w:r>
        <w:rPr>
          <w:lang w:val="en-US"/>
        </w:rPr>
        <w:t>ndertaking in the Vattenfall Group.</w:t>
      </w:r>
    </w:p>
    <w:p w14:paraId="2C16E5C5" w14:textId="35FA5A42" w:rsidR="009713D6" w:rsidRDefault="009713D6" w:rsidP="003822C7">
      <w:pPr>
        <w:spacing w:line="360" w:lineRule="auto"/>
        <w:rPr>
          <w:lang w:val="en-US"/>
        </w:rPr>
      </w:pPr>
      <w:r>
        <w:rPr>
          <w:lang w:val="en-US"/>
        </w:rPr>
        <w:t xml:space="preserve">Any Confidential Information that VNL handles in its business operations are kept </w:t>
      </w:r>
      <w:r w:rsidR="00BA4830">
        <w:rPr>
          <w:lang w:val="en-US"/>
        </w:rPr>
        <w:t>separate</w:t>
      </w:r>
      <w:r>
        <w:rPr>
          <w:lang w:val="en-US"/>
        </w:rPr>
        <w:t xml:space="preserve"> to any Relevant Undertaking. Restricted access to premises and systems where such Confidential Information are kept</w:t>
      </w:r>
      <w:r w:rsidR="002D6ADF">
        <w:rPr>
          <w:lang w:val="en-US"/>
        </w:rPr>
        <w:t xml:space="preserve"> or are handled</w:t>
      </w:r>
      <w:r>
        <w:rPr>
          <w:lang w:val="en-US"/>
        </w:rPr>
        <w:t xml:space="preserve"> ensures VNL’s independence of any Relevant Undertaking.</w:t>
      </w:r>
    </w:p>
    <w:p w14:paraId="1AE39DD4" w14:textId="2810F764" w:rsidR="0088433E" w:rsidRDefault="00B5282E" w:rsidP="00B5282E">
      <w:pPr>
        <w:spacing w:line="360" w:lineRule="auto"/>
        <w:rPr>
          <w:lang w:val="en-US"/>
        </w:rPr>
      </w:pPr>
      <w:r w:rsidRPr="0076353F">
        <w:rPr>
          <w:lang w:val="en-US"/>
        </w:rPr>
        <w:t>To be cost-effective, VNL purchases services provided by the Vattenfall Group. The costs of the services are in proportion to VNL’s use of the service</w:t>
      </w:r>
      <w:r w:rsidR="006D285A">
        <w:rPr>
          <w:lang w:val="en-US"/>
        </w:rPr>
        <w:t xml:space="preserve">. </w:t>
      </w:r>
      <w:r w:rsidR="006D285A" w:rsidRPr="006D285A">
        <w:rPr>
          <w:lang w:val="en-US"/>
        </w:rPr>
        <w:t>There are documents that describes how the prices for the services are calculated</w:t>
      </w:r>
      <w:r w:rsidR="006D285A">
        <w:rPr>
          <w:lang w:val="en-US"/>
        </w:rPr>
        <w:t xml:space="preserve"> and there is a mutual agreement on this. </w:t>
      </w:r>
    </w:p>
    <w:p w14:paraId="3C2A137A" w14:textId="42BC9455" w:rsidR="0044607A" w:rsidRPr="00DE1FA0" w:rsidRDefault="00D64F2B" w:rsidP="0004724E">
      <w:pPr>
        <w:rPr>
          <w:lang w:val="en-GB"/>
        </w:rPr>
      </w:pPr>
      <w:r>
        <w:rPr>
          <w:lang w:val="en-US"/>
        </w:rPr>
        <w:lastRenderedPageBreak/>
        <w:t>Persons in VNL’s management ha</w:t>
      </w:r>
      <w:r w:rsidR="00C81D69">
        <w:rPr>
          <w:lang w:val="en-US"/>
        </w:rPr>
        <w:t>ve</w:t>
      </w:r>
      <w:r>
        <w:rPr>
          <w:lang w:val="en-US"/>
        </w:rPr>
        <w:t xml:space="preserve"> </w:t>
      </w:r>
      <w:r w:rsidR="005F18F8">
        <w:rPr>
          <w:lang w:val="en-US"/>
        </w:rPr>
        <w:t>had</w:t>
      </w:r>
      <w:r>
        <w:rPr>
          <w:lang w:val="en-US"/>
        </w:rPr>
        <w:t xml:space="preserve"> </w:t>
      </w:r>
      <w:r w:rsidR="005F18F8">
        <w:rPr>
          <w:lang w:val="en-US"/>
        </w:rPr>
        <w:t xml:space="preserve">some </w:t>
      </w:r>
      <w:r>
        <w:rPr>
          <w:lang w:val="en-US"/>
        </w:rPr>
        <w:t>involve</w:t>
      </w:r>
      <w:r w:rsidR="005F18F8">
        <w:rPr>
          <w:lang w:val="en-US"/>
        </w:rPr>
        <w:t>ment</w:t>
      </w:r>
      <w:r>
        <w:rPr>
          <w:lang w:val="en-US"/>
        </w:rPr>
        <w:t xml:space="preserve"> in </w:t>
      </w:r>
      <w:r w:rsidR="005F18F8">
        <w:rPr>
          <w:lang w:val="en-US"/>
        </w:rPr>
        <w:t xml:space="preserve">the establishment and running of Vattenfall Networks Services in GB and </w:t>
      </w:r>
      <w:r>
        <w:rPr>
          <w:lang w:val="en-US"/>
        </w:rPr>
        <w:t>a new legal entity in the Netherlands</w:t>
      </w:r>
      <w:r w:rsidR="005F18F8" w:rsidRPr="00DE1FA0">
        <w:rPr>
          <w:lang w:val="en-GB"/>
        </w:rPr>
        <w:t>.</w:t>
      </w:r>
      <w:r w:rsidR="005F18F8">
        <w:rPr>
          <w:lang w:val="en-GB"/>
        </w:rPr>
        <w:t xml:space="preserve">  Accordingly, a share of their costs are assigned to the other companies.</w:t>
      </w:r>
    </w:p>
    <w:p w14:paraId="54E34859" w14:textId="77777777" w:rsidR="00373086" w:rsidRDefault="00373086" w:rsidP="0004724E">
      <w:pPr>
        <w:rPr>
          <w:b/>
          <w:bCs/>
          <w:lang w:val="en-US"/>
        </w:rPr>
      </w:pPr>
    </w:p>
    <w:p w14:paraId="00892AB7" w14:textId="77777777" w:rsidR="00373086" w:rsidRDefault="00373086" w:rsidP="0004724E">
      <w:pPr>
        <w:rPr>
          <w:b/>
          <w:bCs/>
          <w:lang w:val="en-US"/>
        </w:rPr>
      </w:pPr>
    </w:p>
    <w:p w14:paraId="1B4556FE" w14:textId="4910AC1D" w:rsidR="00055A3C" w:rsidRPr="00DE1FA0" w:rsidRDefault="0004724E" w:rsidP="0004724E">
      <w:pPr>
        <w:rPr>
          <w:u w:val="single"/>
          <w:lang w:val="en-US"/>
        </w:rPr>
      </w:pPr>
      <w:r w:rsidRPr="00DE1FA0">
        <w:rPr>
          <w:u w:val="single"/>
          <w:lang w:val="en-US"/>
        </w:rPr>
        <w:t>Transfer of staff</w:t>
      </w:r>
    </w:p>
    <w:p w14:paraId="43D6B0B6" w14:textId="2878E215" w:rsidR="0004724E" w:rsidRDefault="0004724E" w:rsidP="001F0401">
      <w:pPr>
        <w:spacing w:line="360" w:lineRule="auto"/>
        <w:rPr>
          <w:lang w:val="en-US"/>
        </w:rPr>
      </w:pPr>
      <w:r w:rsidRPr="0004724E">
        <w:rPr>
          <w:lang w:val="en-US"/>
        </w:rPr>
        <w:t>In accordance to the Compliance statement</w:t>
      </w:r>
      <w:r w:rsidR="001F0401">
        <w:rPr>
          <w:lang w:val="en-US"/>
        </w:rPr>
        <w:t>,</w:t>
      </w:r>
      <w:r w:rsidRPr="0004724E">
        <w:rPr>
          <w:lang w:val="en-US"/>
        </w:rPr>
        <w:t xml:space="preserve"> </w:t>
      </w:r>
      <w:r>
        <w:rPr>
          <w:lang w:val="en-US"/>
        </w:rPr>
        <w:t xml:space="preserve">VNL has procedures for the event that any member of staff transfer to any Relevant Undertaking. During the year there </w:t>
      </w:r>
      <w:r w:rsidR="001F0401">
        <w:rPr>
          <w:lang w:val="en-US"/>
        </w:rPr>
        <w:t>was</w:t>
      </w:r>
      <w:r>
        <w:rPr>
          <w:lang w:val="en-US"/>
        </w:rPr>
        <w:t xml:space="preserve"> no transfers of staff </w:t>
      </w:r>
      <w:r w:rsidR="001F0401">
        <w:rPr>
          <w:lang w:val="en-US"/>
        </w:rPr>
        <w:t>to any Relevant Undertaking.</w:t>
      </w:r>
    </w:p>
    <w:p w14:paraId="408602EA" w14:textId="77777777" w:rsidR="000C7506" w:rsidRDefault="000C7506" w:rsidP="001F0401">
      <w:pPr>
        <w:spacing w:line="360" w:lineRule="auto"/>
        <w:rPr>
          <w:lang w:val="en-US"/>
        </w:rPr>
      </w:pPr>
    </w:p>
    <w:p w14:paraId="3A89E9F1" w14:textId="1F7B7888" w:rsidR="00F67A93" w:rsidRPr="00F67A93" w:rsidRDefault="00F67A93" w:rsidP="00F67A93">
      <w:pPr>
        <w:rPr>
          <w:b/>
          <w:bCs/>
          <w:sz w:val="32"/>
          <w:szCs w:val="32"/>
          <w:lang w:val="en-US"/>
        </w:rPr>
      </w:pPr>
      <w:r w:rsidRPr="00F67A93">
        <w:rPr>
          <w:b/>
          <w:bCs/>
          <w:sz w:val="32"/>
          <w:szCs w:val="32"/>
          <w:lang w:val="en-US"/>
        </w:rPr>
        <w:t>3. Complaints</w:t>
      </w:r>
      <w:r w:rsidR="002A11E9">
        <w:rPr>
          <w:b/>
          <w:bCs/>
          <w:sz w:val="32"/>
          <w:szCs w:val="32"/>
          <w:lang w:val="en-US"/>
        </w:rPr>
        <w:t xml:space="preserve"> and presentations</w:t>
      </w:r>
    </w:p>
    <w:p w14:paraId="33D8E7D8" w14:textId="77777777" w:rsidR="0044607A" w:rsidRDefault="00CE1E3E" w:rsidP="00055A3C">
      <w:pPr>
        <w:spacing w:line="360" w:lineRule="auto"/>
        <w:rPr>
          <w:lang w:val="en-US"/>
        </w:rPr>
      </w:pPr>
      <w:r w:rsidRPr="00CE1E3E">
        <w:rPr>
          <w:lang w:val="en-US"/>
        </w:rPr>
        <w:t xml:space="preserve">Any complaint or presentation regarding VNL's compliance with the relevant obligations shall be made available to the Compliance Officer at the time it comes to the knowledge of any person employed by VNL. </w:t>
      </w:r>
      <w:r w:rsidR="0044607A">
        <w:rPr>
          <w:lang w:val="en-US"/>
        </w:rPr>
        <w:t>The Compliance Officer and Vattenfall’s corporate Unbundling Officer for the UK are then responsible for investigating the complaint.</w:t>
      </w:r>
    </w:p>
    <w:p w14:paraId="15B6CFEC" w14:textId="23432B8D" w:rsidR="002A11E9" w:rsidRPr="00055A3C" w:rsidRDefault="00CE1E3E" w:rsidP="00055A3C">
      <w:pPr>
        <w:spacing w:line="360" w:lineRule="auto"/>
        <w:rPr>
          <w:lang w:val="en-US"/>
        </w:rPr>
      </w:pPr>
      <w:r w:rsidRPr="00CE1E3E">
        <w:rPr>
          <w:lang w:val="en-US"/>
        </w:rPr>
        <w:t>During the year under review, no such complaint or presentation was made. Thus, the Compliance Officer has not started an investigation based on any complaint or presentation.</w:t>
      </w:r>
    </w:p>
    <w:p w14:paraId="4CD2D31E" w14:textId="77777777" w:rsidR="00D40E21" w:rsidRDefault="00D40E21" w:rsidP="00912011">
      <w:pPr>
        <w:rPr>
          <w:b/>
          <w:bCs/>
          <w:sz w:val="32"/>
          <w:szCs w:val="32"/>
          <w:lang w:val="en-US"/>
        </w:rPr>
      </w:pPr>
    </w:p>
    <w:p w14:paraId="334639BE" w14:textId="379AE869" w:rsidR="00912011" w:rsidRPr="00F67A93" w:rsidRDefault="00F67A93" w:rsidP="00912011">
      <w:pPr>
        <w:rPr>
          <w:b/>
          <w:bCs/>
          <w:sz w:val="28"/>
          <w:szCs w:val="28"/>
          <w:lang w:val="en-US"/>
        </w:rPr>
      </w:pPr>
      <w:r>
        <w:rPr>
          <w:b/>
          <w:bCs/>
          <w:sz w:val="32"/>
          <w:szCs w:val="32"/>
          <w:lang w:val="en-US"/>
        </w:rPr>
        <w:t>4</w:t>
      </w:r>
      <w:r w:rsidR="00912011" w:rsidRPr="00F67A93">
        <w:rPr>
          <w:b/>
          <w:bCs/>
          <w:sz w:val="32"/>
          <w:szCs w:val="32"/>
          <w:lang w:val="en-US"/>
        </w:rPr>
        <w:t>. Staff Training</w:t>
      </w:r>
    </w:p>
    <w:p w14:paraId="364C26D7" w14:textId="69112E54" w:rsidR="00CE1E3E" w:rsidRDefault="00912011" w:rsidP="001F0401">
      <w:pPr>
        <w:pStyle w:val="Rubrik1"/>
        <w:spacing w:before="0" w:beforeAutospacing="0" w:after="240" w:afterAutospacing="0" w:line="360" w:lineRule="auto"/>
        <w:rPr>
          <w:rFonts w:asciiTheme="minorHAnsi" w:eastAsiaTheme="minorHAnsi" w:hAnsiTheme="minorHAnsi" w:cstheme="minorBidi"/>
          <w:b w:val="0"/>
          <w:bCs w:val="0"/>
          <w:kern w:val="0"/>
          <w:sz w:val="22"/>
          <w:szCs w:val="22"/>
          <w:lang w:val="en-US" w:eastAsia="en-US"/>
        </w:rPr>
      </w:pPr>
      <w:r w:rsidRPr="00F67A93">
        <w:rPr>
          <w:rFonts w:asciiTheme="minorHAnsi" w:eastAsiaTheme="minorHAnsi" w:hAnsiTheme="minorHAnsi" w:cstheme="minorBidi"/>
          <w:b w:val="0"/>
          <w:bCs w:val="0"/>
          <w:kern w:val="0"/>
          <w:sz w:val="22"/>
          <w:szCs w:val="22"/>
          <w:lang w:val="en-US" w:eastAsia="en-US"/>
        </w:rPr>
        <w:t>All VNL</w:t>
      </w:r>
      <w:r w:rsidR="002D6ADF">
        <w:rPr>
          <w:rFonts w:asciiTheme="minorHAnsi" w:eastAsiaTheme="minorHAnsi" w:hAnsiTheme="minorHAnsi" w:cstheme="minorBidi"/>
          <w:b w:val="0"/>
          <w:bCs w:val="0"/>
          <w:kern w:val="0"/>
          <w:sz w:val="22"/>
          <w:szCs w:val="22"/>
          <w:lang w:val="en-US" w:eastAsia="en-US"/>
        </w:rPr>
        <w:t xml:space="preserve"> staff</w:t>
      </w:r>
      <w:r w:rsidRPr="00F67A93">
        <w:rPr>
          <w:rFonts w:asciiTheme="minorHAnsi" w:eastAsiaTheme="minorHAnsi" w:hAnsiTheme="minorHAnsi" w:cstheme="minorBidi"/>
          <w:b w:val="0"/>
          <w:bCs w:val="0"/>
          <w:kern w:val="0"/>
          <w:sz w:val="22"/>
          <w:szCs w:val="22"/>
          <w:lang w:val="en-US" w:eastAsia="en-US"/>
        </w:rPr>
        <w:t xml:space="preserve"> has undertaken the </w:t>
      </w:r>
      <w:r w:rsidR="00366B5D" w:rsidRPr="00F67A93">
        <w:rPr>
          <w:rFonts w:asciiTheme="minorHAnsi" w:eastAsiaTheme="minorHAnsi" w:hAnsiTheme="minorHAnsi" w:cstheme="minorBidi"/>
          <w:b w:val="0"/>
          <w:bCs w:val="0"/>
          <w:kern w:val="0"/>
          <w:sz w:val="22"/>
          <w:szCs w:val="22"/>
          <w:lang w:val="en-US" w:eastAsia="en-US"/>
        </w:rPr>
        <w:t>e-</w:t>
      </w:r>
      <w:r w:rsidRPr="00F67A93">
        <w:rPr>
          <w:rFonts w:asciiTheme="minorHAnsi" w:eastAsiaTheme="minorHAnsi" w:hAnsiTheme="minorHAnsi" w:cstheme="minorBidi"/>
          <w:b w:val="0"/>
          <w:bCs w:val="0"/>
          <w:kern w:val="0"/>
          <w:sz w:val="22"/>
          <w:szCs w:val="22"/>
          <w:lang w:val="en-US" w:eastAsia="en-US"/>
        </w:rPr>
        <w:t>training</w:t>
      </w:r>
      <w:r w:rsidR="00366B5D" w:rsidRPr="00F67A93">
        <w:rPr>
          <w:rFonts w:asciiTheme="minorHAnsi" w:eastAsiaTheme="minorHAnsi" w:hAnsiTheme="minorHAnsi" w:cstheme="minorBidi"/>
          <w:b w:val="0"/>
          <w:bCs w:val="0"/>
          <w:kern w:val="0"/>
          <w:sz w:val="22"/>
          <w:szCs w:val="22"/>
          <w:lang w:val="en-US" w:eastAsia="en-US"/>
        </w:rPr>
        <w:t xml:space="preserve"> </w:t>
      </w:r>
      <w:r w:rsidR="00F67A93">
        <w:rPr>
          <w:rFonts w:asciiTheme="minorHAnsi" w:eastAsiaTheme="minorHAnsi" w:hAnsiTheme="minorHAnsi" w:cstheme="minorBidi"/>
          <w:b w:val="0"/>
          <w:bCs w:val="0"/>
          <w:kern w:val="0"/>
          <w:sz w:val="22"/>
          <w:szCs w:val="22"/>
          <w:lang w:val="en-US" w:eastAsia="en-US"/>
        </w:rPr>
        <w:t>“</w:t>
      </w:r>
      <w:bookmarkStart w:id="1" w:name="_Hlk70595915"/>
      <w:r w:rsidR="00366B5D" w:rsidRPr="00F67A93">
        <w:rPr>
          <w:rFonts w:asciiTheme="minorHAnsi" w:eastAsiaTheme="minorHAnsi" w:hAnsiTheme="minorHAnsi" w:cstheme="minorBidi"/>
          <w:b w:val="0"/>
          <w:bCs w:val="0"/>
          <w:i/>
          <w:iCs/>
          <w:kern w:val="0"/>
          <w:sz w:val="22"/>
          <w:szCs w:val="22"/>
          <w:lang w:val="en-US" w:eastAsia="en-US"/>
        </w:rPr>
        <w:t>Unbundling – because we promote fair competition</w:t>
      </w:r>
      <w:bookmarkEnd w:id="1"/>
      <w:r w:rsidR="00F67A93">
        <w:rPr>
          <w:rFonts w:asciiTheme="minorHAnsi" w:eastAsiaTheme="minorHAnsi" w:hAnsiTheme="minorHAnsi" w:cstheme="minorBidi"/>
          <w:b w:val="0"/>
          <w:bCs w:val="0"/>
          <w:kern w:val="0"/>
          <w:sz w:val="22"/>
          <w:szCs w:val="22"/>
          <w:lang w:val="en-US" w:eastAsia="en-US"/>
        </w:rPr>
        <w:t>”</w:t>
      </w:r>
      <w:r w:rsidRPr="00F67A93">
        <w:rPr>
          <w:rFonts w:asciiTheme="minorHAnsi" w:eastAsiaTheme="minorHAnsi" w:hAnsiTheme="minorHAnsi" w:cstheme="minorBidi"/>
          <w:b w:val="0"/>
          <w:bCs w:val="0"/>
          <w:kern w:val="0"/>
          <w:sz w:val="22"/>
          <w:szCs w:val="22"/>
          <w:lang w:val="en-US" w:eastAsia="en-US"/>
        </w:rPr>
        <w:t xml:space="preserve">. The training is provided via an e-learning module which is available for all staff in </w:t>
      </w:r>
      <w:r w:rsidR="00F67A93">
        <w:rPr>
          <w:rFonts w:asciiTheme="minorHAnsi" w:eastAsiaTheme="minorHAnsi" w:hAnsiTheme="minorHAnsi" w:cstheme="minorBidi"/>
          <w:b w:val="0"/>
          <w:bCs w:val="0"/>
          <w:kern w:val="0"/>
          <w:sz w:val="22"/>
          <w:szCs w:val="22"/>
          <w:lang w:val="en-US" w:eastAsia="en-US"/>
        </w:rPr>
        <w:t xml:space="preserve">the Vattenfall Group </w:t>
      </w:r>
      <w:r w:rsidR="00CE1E3E">
        <w:rPr>
          <w:rFonts w:asciiTheme="minorHAnsi" w:eastAsiaTheme="minorHAnsi" w:hAnsiTheme="minorHAnsi" w:cstheme="minorBidi"/>
          <w:b w:val="0"/>
          <w:bCs w:val="0"/>
          <w:kern w:val="0"/>
          <w:sz w:val="22"/>
          <w:szCs w:val="22"/>
          <w:lang w:val="en-US" w:eastAsia="en-US"/>
        </w:rPr>
        <w:t>and</w:t>
      </w:r>
      <w:r w:rsidR="00F67A93">
        <w:rPr>
          <w:rFonts w:asciiTheme="minorHAnsi" w:eastAsiaTheme="minorHAnsi" w:hAnsiTheme="minorHAnsi" w:cstheme="minorBidi"/>
          <w:b w:val="0"/>
          <w:bCs w:val="0"/>
          <w:kern w:val="0"/>
          <w:sz w:val="22"/>
          <w:szCs w:val="22"/>
          <w:lang w:val="en-US" w:eastAsia="en-US"/>
        </w:rPr>
        <w:t xml:space="preserve"> is mandatory for all staff in VNL</w:t>
      </w:r>
      <w:r w:rsidRPr="00F67A93">
        <w:rPr>
          <w:rFonts w:asciiTheme="minorHAnsi" w:eastAsiaTheme="minorHAnsi" w:hAnsiTheme="minorHAnsi" w:cstheme="minorBidi"/>
          <w:b w:val="0"/>
          <w:bCs w:val="0"/>
          <w:kern w:val="0"/>
          <w:sz w:val="22"/>
          <w:szCs w:val="22"/>
          <w:lang w:val="en-US" w:eastAsia="en-US"/>
        </w:rPr>
        <w:t>.</w:t>
      </w:r>
    </w:p>
    <w:p w14:paraId="1340A8D7" w14:textId="2ADDFE47" w:rsidR="00813600" w:rsidRDefault="00CE1E3E" w:rsidP="001F0401">
      <w:pPr>
        <w:pStyle w:val="Rubrik1"/>
        <w:spacing w:before="0" w:beforeAutospacing="0" w:after="240" w:afterAutospacing="0" w:line="360" w:lineRule="auto"/>
        <w:rPr>
          <w:rFonts w:asciiTheme="minorHAnsi" w:eastAsiaTheme="minorHAnsi" w:hAnsiTheme="minorHAnsi" w:cstheme="minorBidi"/>
          <w:b w:val="0"/>
          <w:bCs w:val="0"/>
          <w:kern w:val="0"/>
          <w:sz w:val="22"/>
          <w:szCs w:val="22"/>
          <w:lang w:val="en-US" w:eastAsia="en-US"/>
        </w:rPr>
      </w:pPr>
      <w:r>
        <w:rPr>
          <w:rFonts w:asciiTheme="minorHAnsi" w:eastAsiaTheme="minorHAnsi" w:hAnsiTheme="minorHAnsi" w:cstheme="minorBidi"/>
          <w:b w:val="0"/>
          <w:bCs w:val="0"/>
          <w:kern w:val="0"/>
          <w:sz w:val="22"/>
          <w:szCs w:val="22"/>
          <w:lang w:val="en-US" w:eastAsia="en-US"/>
        </w:rPr>
        <w:t xml:space="preserve">The e-training </w:t>
      </w:r>
      <w:r w:rsidR="0044607A">
        <w:rPr>
          <w:rFonts w:asciiTheme="minorHAnsi" w:eastAsiaTheme="minorHAnsi" w:hAnsiTheme="minorHAnsi" w:cstheme="minorBidi"/>
          <w:b w:val="0"/>
          <w:bCs w:val="0"/>
          <w:kern w:val="0"/>
          <w:sz w:val="22"/>
          <w:szCs w:val="22"/>
          <w:lang w:val="en-US" w:eastAsia="en-US"/>
        </w:rPr>
        <w:t xml:space="preserve">are to be undertaken at least once every three years and it </w:t>
      </w:r>
      <w:r>
        <w:rPr>
          <w:rFonts w:asciiTheme="minorHAnsi" w:eastAsiaTheme="minorHAnsi" w:hAnsiTheme="minorHAnsi" w:cstheme="minorBidi"/>
          <w:b w:val="0"/>
          <w:bCs w:val="0"/>
          <w:kern w:val="0"/>
          <w:sz w:val="22"/>
          <w:szCs w:val="22"/>
          <w:lang w:val="en-US" w:eastAsia="en-US"/>
        </w:rPr>
        <w:t xml:space="preserve">ensures </w:t>
      </w:r>
      <w:r w:rsidR="00840790">
        <w:rPr>
          <w:rFonts w:asciiTheme="minorHAnsi" w:eastAsiaTheme="minorHAnsi" w:hAnsiTheme="minorHAnsi" w:cstheme="minorBidi"/>
          <w:b w:val="0"/>
          <w:bCs w:val="0"/>
          <w:kern w:val="0"/>
          <w:sz w:val="22"/>
          <w:szCs w:val="22"/>
          <w:lang w:val="en-US" w:eastAsia="en-US"/>
        </w:rPr>
        <w:t xml:space="preserve">that all employee in VNL have </w:t>
      </w:r>
      <w:r>
        <w:rPr>
          <w:rFonts w:asciiTheme="minorHAnsi" w:eastAsiaTheme="minorHAnsi" w:hAnsiTheme="minorHAnsi" w:cstheme="minorBidi"/>
          <w:b w:val="0"/>
          <w:bCs w:val="0"/>
          <w:kern w:val="0"/>
          <w:sz w:val="22"/>
          <w:szCs w:val="22"/>
          <w:lang w:val="en-US" w:eastAsia="en-US"/>
        </w:rPr>
        <w:t xml:space="preserve">the awareness of the </w:t>
      </w:r>
      <w:r w:rsidR="00F86B64">
        <w:rPr>
          <w:rFonts w:asciiTheme="minorHAnsi" w:eastAsiaTheme="minorHAnsi" w:hAnsiTheme="minorHAnsi" w:cstheme="minorBidi"/>
          <w:b w:val="0"/>
          <w:bCs w:val="0"/>
          <w:kern w:val="0"/>
          <w:sz w:val="22"/>
          <w:szCs w:val="22"/>
          <w:lang w:val="en-US" w:eastAsia="en-US"/>
        </w:rPr>
        <w:t>Relevant Obligations</w:t>
      </w:r>
      <w:r w:rsidR="0044607A">
        <w:rPr>
          <w:rFonts w:asciiTheme="minorHAnsi" w:eastAsiaTheme="minorHAnsi" w:hAnsiTheme="minorHAnsi" w:cstheme="minorBidi"/>
          <w:b w:val="0"/>
          <w:bCs w:val="0"/>
          <w:kern w:val="0"/>
          <w:sz w:val="22"/>
          <w:szCs w:val="22"/>
          <w:lang w:val="en-US" w:eastAsia="en-US"/>
        </w:rPr>
        <w:t xml:space="preserve"> so they can </w:t>
      </w:r>
      <w:r w:rsidR="0044607A" w:rsidRPr="0044607A">
        <w:rPr>
          <w:rFonts w:asciiTheme="minorHAnsi" w:eastAsiaTheme="minorHAnsi" w:hAnsiTheme="minorHAnsi" w:cstheme="minorBidi"/>
          <w:b w:val="0"/>
          <w:bCs w:val="0"/>
          <w:kern w:val="0"/>
          <w:sz w:val="22"/>
          <w:szCs w:val="22"/>
          <w:lang w:val="en-US" w:eastAsia="en-US"/>
        </w:rPr>
        <w:t>conduct themselves to ensure the integrity of unbundling on a day-to-day basis.</w:t>
      </w:r>
    </w:p>
    <w:p w14:paraId="07C4A152" w14:textId="0FDB037C" w:rsidR="00D03F91" w:rsidRPr="00F67A93" w:rsidRDefault="00D03F91" w:rsidP="00D03F91">
      <w:pPr>
        <w:rPr>
          <w:b/>
          <w:bCs/>
          <w:sz w:val="28"/>
          <w:szCs w:val="28"/>
          <w:lang w:val="en-US"/>
        </w:rPr>
      </w:pPr>
      <w:r>
        <w:rPr>
          <w:b/>
          <w:bCs/>
          <w:sz w:val="32"/>
          <w:szCs w:val="32"/>
          <w:lang w:val="en-US"/>
        </w:rPr>
        <w:t>5</w:t>
      </w:r>
      <w:r w:rsidRPr="00F67A93">
        <w:rPr>
          <w:b/>
          <w:bCs/>
          <w:sz w:val="32"/>
          <w:szCs w:val="32"/>
          <w:lang w:val="en-US"/>
        </w:rPr>
        <w:t xml:space="preserve">. </w:t>
      </w:r>
      <w:r>
        <w:rPr>
          <w:b/>
          <w:bCs/>
          <w:sz w:val="32"/>
          <w:szCs w:val="32"/>
          <w:lang w:val="en-US"/>
        </w:rPr>
        <w:t>Contact</w:t>
      </w:r>
    </w:p>
    <w:p w14:paraId="10542964" w14:textId="1CDE91DB" w:rsidR="00D03F91" w:rsidRDefault="00D03F91" w:rsidP="00D03F91">
      <w:pPr>
        <w:pStyle w:val="Rubrik1"/>
        <w:spacing w:before="0" w:beforeAutospacing="0" w:after="240" w:afterAutospacing="0" w:line="360" w:lineRule="auto"/>
        <w:rPr>
          <w:rFonts w:asciiTheme="minorHAnsi" w:eastAsiaTheme="minorHAnsi" w:hAnsiTheme="minorHAnsi" w:cstheme="minorBidi"/>
          <w:b w:val="0"/>
          <w:bCs w:val="0"/>
          <w:kern w:val="0"/>
          <w:sz w:val="22"/>
          <w:szCs w:val="22"/>
          <w:lang w:val="en-GB" w:eastAsia="en-US"/>
        </w:rPr>
      </w:pPr>
      <w:r w:rsidRPr="00D03F91">
        <w:rPr>
          <w:rFonts w:asciiTheme="minorHAnsi" w:eastAsiaTheme="minorHAnsi" w:hAnsiTheme="minorHAnsi" w:cstheme="minorBidi"/>
          <w:b w:val="0"/>
          <w:bCs w:val="0"/>
          <w:kern w:val="0"/>
          <w:sz w:val="22"/>
          <w:szCs w:val="22"/>
          <w:lang w:val="en-GB" w:eastAsia="en-US"/>
        </w:rPr>
        <w:t>Queries relating to this report should be sent to:</w:t>
      </w:r>
    </w:p>
    <w:p w14:paraId="1979960F" w14:textId="14CC7A0D" w:rsidR="00D03F91" w:rsidRPr="00D03F91" w:rsidRDefault="00D03F91" w:rsidP="00D03F91">
      <w:pPr>
        <w:rPr>
          <w:lang w:val="en-GB"/>
        </w:rPr>
      </w:pPr>
      <w:r>
        <w:rPr>
          <w:lang w:val="en-GB"/>
        </w:rPr>
        <w:t>Johan Sundin</w:t>
      </w:r>
      <w:r>
        <w:rPr>
          <w:lang w:val="en-GB"/>
        </w:rPr>
        <w:br/>
      </w:r>
      <w:proofErr w:type="spellStart"/>
      <w:r w:rsidRPr="00D03F91">
        <w:rPr>
          <w:lang w:val="de-DE"/>
        </w:rPr>
        <w:t>E-mail</w:t>
      </w:r>
      <w:proofErr w:type="spellEnd"/>
      <w:r w:rsidRPr="00D03F91">
        <w:rPr>
          <w:lang w:val="de-DE"/>
        </w:rPr>
        <w:t>: johan.sundin@vattenfall.</w:t>
      </w:r>
      <w:r>
        <w:rPr>
          <w:lang w:val="de-DE"/>
        </w:rPr>
        <w:t>com</w:t>
      </w:r>
    </w:p>
    <w:sectPr w:rsidR="00D03F91" w:rsidRPr="00D03F9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CD3AC" w14:textId="77777777" w:rsidR="00BD4C34" w:rsidRDefault="00BD4C34" w:rsidP="000C074C">
      <w:pPr>
        <w:spacing w:after="0" w:line="240" w:lineRule="auto"/>
      </w:pPr>
      <w:r>
        <w:separator/>
      </w:r>
    </w:p>
  </w:endnote>
  <w:endnote w:type="continuationSeparator" w:id="0">
    <w:p w14:paraId="193509C8" w14:textId="77777777" w:rsidR="00BD4C34" w:rsidRDefault="00BD4C34" w:rsidP="000C0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167A" w14:textId="77777777" w:rsidR="000C7506" w:rsidRDefault="000C750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0BC05" w14:textId="226D01DD" w:rsidR="000C074C" w:rsidRDefault="000C074C">
    <w:pPr>
      <w:pStyle w:val="Sidfot"/>
    </w:pPr>
    <w:r>
      <w:rPr>
        <w:noProof/>
      </w:rPr>
      <mc:AlternateContent>
        <mc:Choice Requires="wps">
          <w:drawing>
            <wp:anchor distT="0" distB="0" distL="114300" distR="114300" simplePos="0" relativeHeight="251659264" behindDoc="0" locked="0" layoutInCell="0" allowOverlap="1" wp14:anchorId="4AED4F5B" wp14:editId="24F23517">
              <wp:simplePos x="0" y="0"/>
              <wp:positionH relativeFrom="page">
                <wp:posOffset>0</wp:posOffset>
              </wp:positionH>
              <wp:positionV relativeFrom="page">
                <wp:posOffset>10249535</wp:posOffset>
              </wp:positionV>
              <wp:extent cx="7560310" cy="252095"/>
              <wp:effectExtent l="0" t="0" r="0" b="14605"/>
              <wp:wrapNone/>
              <wp:docPr id="1" name="MSIPCMe962422994d6d63823bf18a4" descr="{&quot;HashCode&quot;:-136094679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F5E668" w14:textId="22C096B7" w:rsidR="000C074C" w:rsidRPr="001D7BE7" w:rsidRDefault="000C074C" w:rsidP="001D7BE7">
                          <w:pPr>
                            <w:spacing w:after="0"/>
                            <w:rPr>
                              <w:rFonts w:ascii="Arial" w:hAnsi="Arial" w:cs="Arial"/>
                              <w:color w:val="737373"/>
                              <w:sz w:val="1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AED4F5B" id="_x0000_t202" coordsize="21600,21600" o:spt="202" path="m,l,21600r21600,l21600,xe">
              <v:stroke joinstyle="miter"/>
              <v:path gradientshapeok="t" o:connecttype="rect"/>
            </v:shapetype>
            <v:shape id="MSIPCMe962422994d6d63823bf18a4" o:spid="_x0000_s1026" type="#_x0000_t202" alt="{&quot;HashCode&quot;:-1360946790,&quot;Height&quot;:841.0,&quot;Width&quot;:595.0,&quot;Placement&quot;:&quot;Footer&quot;,&quot;Index&quot;:&quot;Primary&quot;,&quot;Section&quot;:1,&quot;Top&quot;:0.0,&quot;Left&quot;:0.0}" style="position:absolute;margin-left:0;margin-top:807.0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" o:allowincell="f" filled="f" stroked="f" strokeweight=".5pt">
              <v:textbox inset="20pt,0,,0">
                <w:txbxContent>
                  <w:p w14:paraId="7EF5E668" w14:textId="22C096B7" w:rsidR="000C074C" w:rsidRPr="001D7BE7" w:rsidRDefault="000C074C" w:rsidP="001D7BE7">
                    <w:pPr>
                      <w:spacing w:after="0"/>
                      <w:rPr>
                        <w:rFonts w:ascii="Arial" w:hAnsi="Arial" w:cs="Arial"/>
                        <w:color w:val="737373"/>
                        <w:sz w:val="12"/>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FE34" w14:textId="77777777" w:rsidR="000C7506" w:rsidRDefault="000C75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630F9" w14:textId="77777777" w:rsidR="00BD4C34" w:rsidRDefault="00BD4C34" w:rsidP="000C074C">
      <w:pPr>
        <w:spacing w:after="0" w:line="240" w:lineRule="auto"/>
      </w:pPr>
      <w:r>
        <w:separator/>
      </w:r>
    </w:p>
  </w:footnote>
  <w:footnote w:type="continuationSeparator" w:id="0">
    <w:p w14:paraId="38AEED2D" w14:textId="77777777" w:rsidR="00BD4C34" w:rsidRDefault="00BD4C34" w:rsidP="000C0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9A301" w14:textId="77777777" w:rsidR="000C7506" w:rsidRDefault="000C750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279A" w14:textId="77777777" w:rsidR="000C7506" w:rsidRDefault="000C750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BD7BF" w14:textId="77777777" w:rsidR="000C7506" w:rsidRDefault="000C75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474C6"/>
    <w:multiLevelType w:val="hybridMultilevel"/>
    <w:tmpl w:val="B178C2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E8C5BB7"/>
    <w:multiLevelType w:val="hybridMultilevel"/>
    <w:tmpl w:val="C39E0F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7A2106B9"/>
    <w:multiLevelType w:val="hybridMultilevel"/>
    <w:tmpl w:val="B748C7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72638625">
    <w:abstractNumId w:val="1"/>
  </w:num>
  <w:num w:numId="2" w16cid:durableId="1004162327">
    <w:abstractNumId w:val="0"/>
  </w:num>
  <w:num w:numId="3" w16cid:durableId="1198355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07A"/>
    <w:rsid w:val="000369B9"/>
    <w:rsid w:val="0004724E"/>
    <w:rsid w:val="00055A3C"/>
    <w:rsid w:val="000B2E3D"/>
    <w:rsid w:val="000C074C"/>
    <w:rsid w:val="000C7506"/>
    <w:rsid w:val="000E536D"/>
    <w:rsid w:val="00107BAB"/>
    <w:rsid w:val="00125356"/>
    <w:rsid w:val="00135B98"/>
    <w:rsid w:val="00136F3C"/>
    <w:rsid w:val="00157403"/>
    <w:rsid w:val="00193F06"/>
    <w:rsid w:val="001D7BE7"/>
    <w:rsid w:val="001F0401"/>
    <w:rsid w:val="00205819"/>
    <w:rsid w:val="0022739F"/>
    <w:rsid w:val="00253A15"/>
    <w:rsid w:val="00261215"/>
    <w:rsid w:val="002710A4"/>
    <w:rsid w:val="00294EFA"/>
    <w:rsid w:val="002A11E9"/>
    <w:rsid w:val="002D6ADF"/>
    <w:rsid w:val="00333CF7"/>
    <w:rsid w:val="003353C1"/>
    <w:rsid w:val="003500B2"/>
    <w:rsid w:val="00366B5D"/>
    <w:rsid w:val="00373086"/>
    <w:rsid w:val="003822C7"/>
    <w:rsid w:val="00406FF9"/>
    <w:rsid w:val="004339BB"/>
    <w:rsid w:val="0044607A"/>
    <w:rsid w:val="00480CC2"/>
    <w:rsid w:val="004A4074"/>
    <w:rsid w:val="004F40DB"/>
    <w:rsid w:val="00563B1B"/>
    <w:rsid w:val="005B0AA0"/>
    <w:rsid w:val="005B41EC"/>
    <w:rsid w:val="005D56E4"/>
    <w:rsid w:val="005F18F8"/>
    <w:rsid w:val="00644CFB"/>
    <w:rsid w:val="006D285A"/>
    <w:rsid w:val="0071257B"/>
    <w:rsid w:val="007571FE"/>
    <w:rsid w:val="0076353F"/>
    <w:rsid w:val="007A21FC"/>
    <w:rsid w:val="007C424E"/>
    <w:rsid w:val="007E1FBA"/>
    <w:rsid w:val="00813600"/>
    <w:rsid w:val="00840790"/>
    <w:rsid w:val="0084729D"/>
    <w:rsid w:val="00856944"/>
    <w:rsid w:val="00870035"/>
    <w:rsid w:val="0088433E"/>
    <w:rsid w:val="008A4F1D"/>
    <w:rsid w:val="008A57A4"/>
    <w:rsid w:val="008B45B3"/>
    <w:rsid w:val="008C3721"/>
    <w:rsid w:val="008F02A3"/>
    <w:rsid w:val="008F3759"/>
    <w:rsid w:val="00912011"/>
    <w:rsid w:val="00915ACB"/>
    <w:rsid w:val="00953336"/>
    <w:rsid w:val="009713D6"/>
    <w:rsid w:val="00986AC0"/>
    <w:rsid w:val="00990F05"/>
    <w:rsid w:val="009A1614"/>
    <w:rsid w:val="009E5580"/>
    <w:rsid w:val="00A6146B"/>
    <w:rsid w:val="00AD6986"/>
    <w:rsid w:val="00AE4B99"/>
    <w:rsid w:val="00B00E20"/>
    <w:rsid w:val="00B1325D"/>
    <w:rsid w:val="00B233D5"/>
    <w:rsid w:val="00B5282E"/>
    <w:rsid w:val="00BA4830"/>
    <w:rsid w:val="00BC7970"/>
    <w:rsid w:val="00BD19A9"/>
    <w:rsid w:val="00BD4C34"/>
    <w:rsid w:val="00BD4F52"/>
    <w:rsid w:val="00C81D69"/>
    <w:rsid w:val="00CD207A"/>
    <w:rsid w:val="00CE1E3E"/>
    <w:rsid w:val="00D03F91"/>
    <w:rsid w:val="00D1737E"/>
    <w:rsid w:val="00D22CB0"/>
    <w:rsid w:val="00D40E21"/>
    <w:rsid w:val="00D524CB"/>
    <w:rsid w:val="00D64A85"/>
    <w:rsid w:val="00D64F2B"/>
    <w:rsid w:val="00D860A7"/>
    <w:rsid w:val="00DA09D2"/>
    <w:rsid w:val="00DB409A"/>
    <w:rsid w:val="00DE1FA0"/>
    <w:rsid w:val="00E0061D"/>
    <w:rsid w:val="00EB1D7B"/>
    <w:rsid w:val="00EB5150"/>
    <w:rsid w:val="00EF495F"/>
    <w:rsid w:val="00F4487F"/>
    <w:rsid w:val="00F61CB9"/>
    <w:rsid w:val="00F67A93"/>
    <w:rsid w:val="00F86B64"/>
    <w:rsid w:val="00FA500A"/>
    <w:rsid w:val="00FC26D3"/>
    <w:rsid w:val="00FC2F5C"/>
    <w:rsid w:val="00FE5424"/>
    <w:rsid w:val="00FF29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4236E3"/>
  <w15:chartTrackingRefBased/>
  <w15:docId w15:val="{67CC92E7-FA14-4942-9CBE-E3922883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366B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07BAB"/>
    <w:pPr>
      <w:ind w:left="720"/>
      <w:contextualSpacing/>
    </w:pPr>
  </w:style>
  <w:style w:type="paragraph" w:styleId="Sidhuvud">
    <w:name w:val="header"/>
    <w:basedOn w:val="Normal"/>
    <w:link w:val="SidhuvudChar"/>
    <w:uiPriority w:val="99"/>
    <w:unhideWhenUsed/>
    <w:rsid w:val="000C074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C074C"/>
  </w:style>
  <w:style w:type="paragraph" w:styleId="Sidfot">
    <w:name w:val="footer"/>
    <w:basedOn w:val="Normal"/>
    <w:link w:val="SidfotChar"/>
    <w:uiPriority w:val="99"/>
    <w:unhideWhenUsed/>
    <w:rsid w:val="000C074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C074C"/>
  </w:style>
  <w:style w:type="character" w:customStyle="1" w:styleId="Rubrik1Char">
    <w:name w:val="Rubrik 1 Char"/>
    <w:basedOn w:val="Standardstycketeckensnitt"/>
    <w:link w:val="Rubrik1"/>
    <w:uiPriority w:val="9"/>
    <w:rsid w:val="00366B5D"/>
    <w:rPr>
      <w:rFonts w:ascii="Times New Roman" w:eastAsia="Times New Roman" w:hAnsi="Times New Roman" w:cs="Times New Roman"/>
      <w:b/>
      <w:bCs/>
      <w:kern w:val="36"/>
      <w:sz w:val="48"/>
      <w:szCs w:val="48"/>
      <w:lang w:eastAsia="sv-SE"/>
    </w:rPr>
  </w:style>
  <w:style w:type="character" w:styleId="Kommentarsreferens">
    <w:name w:val="annotation reference"/>
    <w:basedOn w:val="Standardstycketeckensnitt"/>
    <w:uiPriority w:val="99"/>
    <w:semiHidden/>
    <w:unhideWhenUsed/>
    <w:rsid w:val="00B5282E"/>
    <w:rPr>
      <w:sz w:val="16"/>
      <w:szCs w:val="16"/>
    </w:rPr>
  </w:style>
  <w:style w:type="paragraph" w:styleId="Kommentarer">
    <w:name w:val="annotation text"/>
    <w:basedOn w:val="Normal"/>
    <w:link w:val="KommentarerChar"/>
    <w:uiPriority w:val="99"/>
    <w:semiHidden/>
    <w:unhideWhenUsed/>
    <w:rsid w:val="00B5282E"/>
    <w:pPr>
      <w:spacing w:line="240" w:lineRule="auto"/>
    </w:pPr>
    <w:rPr>
      <w:sz w:val="20"/>
      <w:szCs w:val="20"/>
    </w:rPr>
  </w:style>
  <w:style w:type="character" w:customStyle="1" w:styleId="KommentarerChar">
    <w:name w:val="Kommentarer Char"/>
    <w:basedOn w:val="Standardstycketeckensnitt"/>
    <w:link w:val="Kommentarer"/>
    <w:uiPriority w:val="99"/>
    <w:semiHidden/>
    <w:rsid w:val="00B5282E"/>
    <w:rPr>
      <w:sz w:val="20"/>
      <w:szCs w:val="20"/>
    </w:rPr>
  </w:style>
  <w:style w:type="paragraph" w:styleId="Kommentarsmne">
    <w:name w:val="annotation subject"/>
    <w:basedOn w:val="Kommentarer"/>
    <w:next w:val="Kommentarer"/>
    <w:link w:val="KommentarsmneChar"/>
    <w:uiPriority w:val="99"/>
    <w:semiHidden/>
    <w:unhideWhenUsed/>
    <w:rsid w:val="00B5282E"/>
    <w:rPr>
      <w:b/>
      <w:bCs/>
    </w:rPr>
  </w:style>
  <w:style w:type="character" w:customStyle="1" w:styleId="KommentarsmneChar">
    <w:name w:val="Kommentarsämne Char"/>
    <w:basedOn w:val="KommentarerChar"/>
    <w:link w:val="Kommentarsmne"/>
    <w:uiPriority w:val="99"/>
    <w:semiHidden/>
    <w:rsid w:val="00B5282E"/>
    <w:rPr>
      <w:b/>
      <w:bCs/>
      <w:sz w:val="20"/>
      <w:szCs w:val="20"/>
    </w:rPr>
  </w:style>
  <w:style w:type="paragraph" w:styleId="Ballongtext">
    <w:name w:val="Balloon Text"/>
    <w:basedOn w:val="Normal"/>
    <w:link w:val="BallongtextChar"/>
    <w:uiPriority w:val="99"/>
    <w:semiHidden/>
    <w:unhideWhenUsed/>
    <w:rsid w:val="00B5282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5282E"/>
    <w:rPr>
      <w:rFonts w:ascii="Segoe UI" w:hAnsi="Segoe UI" w:cs="Segoe UI"/>
      <w:sz w:val="18"/>
      <w:szCs w:val="18"/>
    </w:rPr>
  </w:style>
  <w:style w:type="paragraph" w:styleId="Revision">
    <w:name w:val="Revision"/>
    <w:hidden/>
    <w:uiPriority w:val="99"/>
    <w:semiHidden/>
    <w:rsid w:val="008C37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01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94af55c4-dc31-4416-a1d1-57b398e80a0e" xsi:nil="true"/>
    <_dlc_DocId xmlns="2a1259a8-9be4-4f50-8927-e6dd8ca9402d">PJ2F3F4CZDAH-1317181403-18797</_dlc_DocId>
    <_dlc_DocIdUrl xmlns="2a1259a8-9be4-4f50-8927-e6dd8ca9402d">
      <Url>https://vattenfall.sharepoint.com/sites/DNUVNL/_layouts/15/DocIdRedir.aspx?ID=PJ2F3F4CZDAH-1317181403-18797</Url>
      <Description>PJ2F3F4CZDAH-1317181403-18797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40D58F0B1A244AB9375C4DB2BB34E0" ma:contentTypeVersion="14" ma:contentTypeDescription="Create a new document." ma:contentTypeScope="" ma:versionID="881d3f3ce33d1a6f3c69db264de0a2f2">
  <xsd:schema xmlns:xsd="http://www.w3.org/2001/XMLSchema" xmlns:xs="http://www.w3.org/2001/XMLSchema" xmlns:p="http://schemas.microsoft.com/office/2006/metadata/properties" xmlns:ns2="2a1259a8-9be4-4f50-8927-e6dd8ca9402d" xmlns:ns3="94af55c4-dc31-4416-a1d1-57b398e80a0e" xmlns:ns4="e4f802a2-7df3-4f29-91a4-87f241ace78f" targetNamespace="http://schemas.microsoft.com/office/2006/metadata/properties" ma:root="true" ma:fieldsID="de3958938f60a5231888289a7c38c80c" ns2:_="" ns3:_="" ns4:_="">
    <xsd:import namespace="2a1259a8-9be4-4f50-8927-e6dd8ca9402d"/>
    <xsd:import namespace="94af55c4-dc31-4416-a1d1-57b398e80a0e"/>
    <xsd:import namespace="e4f802a2-7df3-4f29-91a4-87f241ace78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259a8-9be4-4f50-8927-e6dd8ca940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4af55c4-dc31-4416-a1d1-57b398e80a0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f802a2-7df3-4f29-91a4-87f241ace7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4CF0EF8-2BBF-4501-90D3-81B503EBD6A7}">
  <ds:schemaRefs>
    <ds:schemaRef ds:uri="http://schemas.microsoft.com/sharepoint/v3/contenttype/forms"/>
  </ds:schemaRefs>
</ds:datastoreItem>
</file>

<file path=customXml/itemProps2.xml><?xml version="1.0" encoding="utf-8"?>
<ds:datastoreItem xmlns:ds="http://schemas.openxmlformats.org/officeDocument/2006/customXml" ds:itemID="{18E3A3FD-0C67-4629-B23B-80E625DCE373}">
  <ds:schemaRefs>
    <ds:schemaRef ds:uri="http://schemas.microsoft.com/office/2006/metadata/properties"/>
    <ds:schemaRef ds:uri="http://schemas.microsoft.com/office/infopath/2007/PartnerControls"/>
    <ds:schemaRef ds:uri="94af55c4-dc31-4416-a1d1-57b398e80a0e"/>
    <ds:schemaRef ds:uri="2a1259a8-9be4-4f50-8927-e6dd8ca9402d"/>
  </ds:schemaRefs>
</ds:datastoreItem>
</file>

<file path=customXml/itemProps3.xml><?xml version="1.0" encoding="utf-8"?>
<ds:datastoreItem xmlns:ds="http://schemas.openxmlformats.org/officeDocument/2006/customXml" ds:itemID="{BEFE8517-67A0-43E7-B0F5-C9E44740C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259a8-9be4-4f50-8927-e6dd8ca9402d"/>
    <ds:schemaRef ds:uri="94af55c4-dc31-4416-a1d1-57b398e80a0e"/>
    <ds:schemaRef ds:uri="e4f802a2-7df3-4f29-91a4-87f241ace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C8FC97-2DBD-4B50-BE71-FCE8DDAD54DC}">
  <ds:schemaRefs>
    <ds:schemaRef ds:uri="http://schemas.microsoft.com/sharepoint/events"/>
  </ds:schemaRefs>
</ds:datastoreItem>
</file>

<file path=docMetadata/LabelInfo.xml><?xml version="1.0" encoding="utf-8"?>
<clbl:labelList xmlns:clbl="http://schemas.microsoft.com/office/2020/mipLabelMetadata">
  <clbl:label id="{501a185c-e864-4184-9fe4-a9e9112e1a61}" enabled="1" method="Privileged" siteId="{f8be18a6-f648-4a47-be73-86d6c5c6604d}"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972</Words>
  <Characters>5153</Characters>
  <Application>Microsoft Office Word</Application>
  <DocSecurity>4</DocSecurity>
  <Lines>114</Lines>
  <Paragraphs>36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Sundin Johan (DS-KRC)</dc:creator>
  <cp:keywords/>
  <dc:description/>
  <cp:lastModifiedBy>Andersson Fredrik (DN-P)</cp:lastModifiedBy>
  <cp:revision>2</cp:revision>
  <dcterms:created xsi:type="dcterms:W3CDTF">2025-11-11T14:51:00Z</dcterms:created>
  <dcterms:modified xsi:type="dcterms:W3CDTF">2025-11-11T14:51:00Z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1a185c-e864-4184-9fe4-a9e9112e1a61_Enabled">
    <vt:lpwstr>true</vt:lpwstr>
  </property>
  <property fmtid="{D5CDD505-2E9C-101B-9397-08002B2CF9AE}" pid="3" name="MSIP_Label_501a185c-e864-4184-9fe4-a9e9112e1a61_SetDate">
    <vt:lpwstr>2021-05-20T09:25:07Z</vt:lpwstr>
  </property>
  <property fmtid="{D5CDD505-2E9C-101B-9397-08002B2CF9AE}" pid="4" name="MSIP_Label_501a185c-e864-4184-9fe4-a9e9112e1a61_Method">
    <vt:lpwstr>Privileged</vt:lpwstr>
  </property>
  <property fmtid="{D5CDD505-2E9C-101B-9397-08002B2CF9AE}" pid="5" name="MSIP_Label_501a185c-e864-4184-9fe4-a9e9112e1a61_Name">
    <vt:lpwstr>501a185c-e864-4184-9fe4-a9e9112e1a61</vt:lpwstr>
  </property>
  <property fmtid="{D5CDD505-2E9C-101B-9397-08002B2CF9AE}" pid="6" name="MSIP_Label_501a185c-e864-4184-9fe4-a9e9112e1a61_SiteId">
    <vt:lpwstr>f8be18a6-f648-4a47-be73-86d6c5c6604d</vt:lpwstr>
  </property>
  <property fmtid="{D5CDD505-2E9C-101B-9397-08002B2CF9AE}" pid="7" name="MSIP_Label_501a185c-e864-4184-9fe4-a9e9112e1a61_ActionId">
    <vt:lpwstr>c87fd375-2fef-442e-b3ef-bfe920301e63</vt:lpwstr>
  </property>
  <property fmtid="{D5CDD505-2E9C-101B-9397-08002B2CF9AE}" pid="8" name="MSIP_Label_501a185c-e864-4184-9fe4-a9e9112e1a61_ContentBits">
    <vt:lpwstr>0</vt:lpwstr>
  </property>
  <property fmtid="{D5CDD505-2E9C-101B-9397-08002B2CF9AE}" pid="9" name="ContentTypeId">
    <vt:lpwstr>0x0101006E40D58F0B1A244AB9375C4DB2BB34E0</vt:lpwstr>
  </property>
  <property fmtid="{D5CDD505-2E9C-101B-9397-08002B2CF9AE}" pid="10" name="_dlc_DocIdItemGuid">
    <vt:lpwstr>3ab2f98f-b4dd-40ed-bf54-4acd32cd3477</vt:lpwstr>
  </property>
</Properties>
</file>